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D" w:rsidRDefault="00F5397D" w:rsidP="00E90D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D57" w:rsidRPr="00F5397D" w:rsidRDefault="00C97D57" w:rsidP="00E90D1D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7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97D57" w:rsidRPr="007F20E6" w:rsidRDefault="00C97D57" w:rsidP="00E90D1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F20E6">
        <w:rPr>
          <w:rFonts w:ascii="Times New Roman" w:hAnsi="Times New Roman"/>
          <w:bCs/>
          <w:sz w:val="24"/>
          <w:szCs w:val="24"/>
        </w:rPr>
        <w:t xml:space="preserve">                Рабочая учебная программа по предмету « Основы религиозных культур и светской  этики»  модуль  «</w:t>
      </w:r>
      <w:r w:rsidR="00136492" w:rsidRPr="007F20E6">
        <w:rPr>
          <w:rFonts w:ascii="Times New Roman" w:hAnsi="Times New Roman"/>
          <w:sz w:val="24"/>
          <w:szCs w:val="24"/>
        </w:rPr>
        <w:t>Основы православной культуры</w:t>
      </w:r>
      <w:r w:rsidRPr="007F20E6">
        <w:rPr>
          <w:rFonts w:ascii="Times New Roman" w:hAnsi="Times New Roman"/>
          <w:bCs/>
          <w:sz w:val="24"/>
          <w:szCs w:val="24"/>
        </w:rPr>
        <w:t xml:space="preserve">» составлена </w:t>
      </w:r>
      <w:r w:rsidRPr="007F20E6">
        <w:rPr>
          <w:rFonts w:ascii="Times New Roman" w:hAnsi="Times New Roman"/>
          <w:color w:val="000000"/>
          <w:sz w:val="24"/>
          <w:szCs w:val="24"/>
        </w:rPr>
        <w:t xml:space="preserve">на основе Федерального государственного </w:t>
      </w:r>
      <w:r w:rsidRPr="007F20E6">
        <w:rPr>
          <w:rFonts w:ascii="Times New Roman" w:hAnsi="Times New Roman"/>
          <w:sz w:val="24"/>
          <w:szCs w:val="24"/>
          <w:lang w:eastAsia="en-US"/>
        </w:rPr>
        <w:t>образовательного</w:t>
      </w:r>
      <w:r w:rsidRPr="007F20E6">
        <w:rPr>
          <w:rFonts w:ascii="Times New Roman" w:hAnsi="Times New Roman"/>
          <w:color w:val="000000"/>
          <w:sz w:val="24"/>
          <w:szCs w:val="24"/>
        </w:rPr>
        <w:t xml:space="preserve"> стандарта начального общего образования, </w:t>
      </w:r>
      <w:r w:rsidRPr="007F20E6">
        <w:rPr>
          <w:rFonts w:ascii="Times New Roman" w:hAnsi="Times New Roman"/>
          <w:sz w:val="24"/>
          <w:szCs w:val="24"/>
          <w:lang w:eastAsia="en-US"/>
        </w:rPr>
        <w:t>концепции духовно-нравственного развития и воспи</w:t>
      </w:r>
      <w:r w:rsidRPr="007F20E6">
        <w:rPr>
          <w:rFonts w:ascii="Times New Roman" w:hAnsi="Times New Roman"/>
          <w:sz w:val="24"/>
          <w:szCs w:val="24"/>
          <w:lang w:eastAsia="en-US"/>
        </w:rPr>
        <w:softHyphen/>
        <w:t xml:space="preserve">тания личности гражданина России, на основании авторской </w:t>
      </w:r>
      <w:r w:rsidR="00F0578C" w:rsidRPr="007F20E6">
        <w:rPr>
          <w:rFonts w:ascii="Times New Roman" w:hAnsi="Times New Roman"/>
          <w:sz w:val="24"/>
          <w:szCs w:val="24"/>
        </w:rPr>
        <w:t xml:space="preserve"> программы А.Я. Данилюка</w:t>
      </w:r>
      <w:r w:rsidRPr="007F20E6">
        <w:rPr>
          <w:rFonts w:ascii="Times New Roman" w:hAnsi="Times New Roman"/>
          <w:sz w:val="24"/>
          <w:szCs w:val="24"/>
        </w:rPr>
        <w:t xml:space="preserve"> « Основы религиозных культур и светской этики». Программы общеобразовательных учреждений. 4-5 клас</w:t>
      </w:r>
      <w:r w:rsidR="005C1CA0">
        <w:rPr>
          <w:rFonts w:ascii="Times New Roman" w:hAnsi="Times New Roman"/>
          <w:sz w:val="24"/>
          <w:szCs w:val="24"/>
        </w:rPr>
        <w:t>сы. ФГОС.  М.: Просвещение, 2015</w:t>
      </w:r>
    </w:p>
    <w:p w:rsidR="00C97D57" w:rsidRPr="007F20E6" w:rsidRDefault="00C97D57" w:rsidP="00E90D1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F20E6">
        <w:rPr>
          <w:rFonts w:ascii="Times New Roman" w:hAnsi="Times New Roman"/>
          <w:bCs/>
          <w:sz w:val="24"/>
          <w:szCs w:val="24"/>
        </w:rPr>
        <w:t>Основой для данного курса является концепция «Духовно-нравственного воспитания». Данная программа реализует содержание одного из 6 модулей – модуль «</w:t>
      </w:r>
      <w:r w:rsidR="00136492" w:rsidRPr="007F20E6">
        <w:rPr>
          <w:rFonts w:ascii="Times New Roman" w:hAnsi="Times New Roman"/>
          <w:sz w:val="24"/>
          <w:szCs w:val="24"/>
        </w:rPr>
        <w:t>Основы православной культуры</w:t>
      </w:r>
      <w:r w:rsidRPr="007F20E6">
        <w:rPr>
          <w:rFonts w:ascii="Times New Roman" w:hAnsi="Times New Roman"/>
          <w:bCs/>
          <w:sz w:val="24"/>
          <w:szCs w:val="24"/>
        </w:rPr>
        <w:t>».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F0578C" w:rsidRPr="007F20E6" w:rsidRDefault="00F0578C" w:rsidP="00E90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20E6">
        <w:rPr>
          <w:rFonts w:ascii="Times New Roman" w:hAnsi="Times New Roman"/>
          <w:b/>
          <w:sz w:val="24"/>
          <w:szCs w:val="24"/>
        </w:rPr>
        <w:t xml:space="preserve">Учебный курс ОРКСЭ включает в себя модули: </w:t>
      </w:r>
    </w:p>
    <w:p w:rsidR="00F0578C" w:rsidRPr="007F20E6" w:rsidRDefault="00F0578C" w:rsidP="00E9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>1. Основы православной культуры;</w:t>
      </w:r>
    </w:p>
    <w:p w:rsidR="00F0578C" w:rsidRPr="007F20E6" w:rsidRDefault="00F0578C" w:rsidP="00E9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>2. Основы исламской культуры;</w:t>
      </w:r>
    </w:p>
    <w:p w:rsidR="00F0578C" w:rsidRPr="007F20E6" w:rsidRDefault="00F0578C" w:rsidP="00E9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>3. Основы буддийской культуры;</w:t>
      </w:r>
    </w:p>
    <w:p w:rsidR="00F0578C" w:rsidRPr="007F20E6" w:rsidRDefault="00F0578C" w:rsidP="00E9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>4. Основы иудейской культуры;</w:t>
      </w:r>
    </w:p>
    <w:p w:rsidR="00F0578C" w:rsidRPr="007F20E6" w:rsidRDefault="00F0578C" w:rsidP="00E9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>5. Основы мировых религиозных культур;</w:t>
      </w:r>
    </w:p>
    <w:p w:rsidR="00F0578C" w:rsidRPr="007F20E6" w:rsidRDefault="00F0578C" w:rsidP="00E9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>6. Основы светской этики.</w:t>
      </w:r>
    </w:p>
    <w:p w:rsidR="00F0578C" w:rsidRPr="007F20E6" w:rsidRDefault="00F0578C" w:rsidP="00E90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 xml:space="preserve">          Один из модулей изучается </w:t>
      </w:r>
      <w:proofErr w:type="gramStart"/>
      <w:r w:rsidRPr="007F20E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F20E6">
        <w:rPr>
          <w:rFonts w:ascii="Times New Roman" w:hAnsi="Times New Roman"/>
          <w:sz w:val="24"/>
          <w:szCs w:val="24"/>
        </w:rPr>
        <w:t xml:space="preserve"> с его согласия и по выбору его родителей (законных представителей). С учетом этого разработана данная рабочая программа по шестому модулю «</w:t>
      </w:r>
      <w:r w:rsidR="00136492" w:rsidRPr="007F20E6">
        <w:rPr>
          <w:rFonts w:ascii="Times New Roman" w:hAnsi="Times New Roman"/>
          <w:sz w:val="24"/>
          <w:szCs w:val="24"/>
        </w:rPr>
        <w:t>Основы православной культуры</w:t>
      </w:r>
      <w:r w:rsidRPr="007F20E6">
        <w:rPr>
          <w:rFonts w:ascii="Times New Roman" w:hAnsi="Times New Roman"/>
          <w:sz w:val="24"/>
          <w:szCs w:val="24"/>
        </w:rPr>
        <w:t>».</w:t>
      </w:r>
    </w:p>
    <w:p w:rsidR="007F20E6" w:rsidRPr="007F20E6" w:rsidRDefault="00F0578C" w:rsidP="00E90D1D">
      <w:pPr>
        <w:tabs>
          <w:tab w:val="left" w:pos="219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>Этот учебный курс является единой учебно-воспитательной системой. И выбранный обучающимися и их родителями модуль согласуется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учащихся.</w:t>
      </w:r>
      <w:r w:rsidRPr="007F20E6">
        <w:rPr>
          <w:rFonts w:ascii="Times New Roman" w:hAnsi="Times New Roman"/>
          <w:b/>
          <w:sz w:val="24"/>
          <w:szCs w:val="24"/>
        </w:rPr>
        <w:t xml:space="preserve">     </w:t>
      </w:r>
      <w:r w:rsidR="00803C02" w:rsidRPr="007F20E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F20E6" w:rsidRPr="007F20E6" w:rsidRDefault="007F20E6" w:rsidP="00E90D1D">
      <w:pPr>
        <w:shd w:val="clear" w:color="auto" w:fill="FFFFFF"/>
        <w:spacing w:after="0" w:line="240" w:lineRule="auto"/>
        <w:ind w:left="19" w:firstLine="360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 xml:space="preserve">Одна из актуальнейших в настоящее время проблем, которые решает общество, - это проблема духовно - нравственного воспитания и, в частности, тема введения курса «Основы православной культуры» в общеобразовательных учебных заведениях.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 </w:t>
      </w:r>
    </w:p>
    <w:p w:rsidR="007F20E6" w:rsidRPr="007F20E6" w:rsidRDefault="007F20E6" w:rsidP="00E90D1D">
      <w:pPr>
        <w:shd w:val="clear" w:color="auto" w:fill="FFFFFF"/>
        <w:spacing w:after="0" w:line="240" w:lineRule="auto"/>
        <w:ind w:left="19" w:firstLine="360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 xml:space="preserve">Основной принцип, заложенный в содержания курса, - общность в многообразии, </w:t>
      </w:r>
      <w:proofErr w:type="spellStart"/>
      <w:r w:rsidRPr="007F20E6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7F20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0E6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7F20E6">
        <w:rPr>
          <w:rFonts w:ascii="Times New Roman" w:hAnsi="Times New Roman"/>
          <w:sz w:val="24"/>
          <w:szCs w:val="24"/>
        </w:rPr>
        <w:t>, - отражает культурную, социальную, этническую, религиозную сложность нашей страны и современного мира.</w:t>
      </w:r>
    </w:p>
    <w:p w:rsidR="007F20E6" w:rsidRPr="007F20E6" w:rsidRDefault="007F20E6" w:rsidP="00E90D1D">
      <w:pPr>
        <w:shd w:val="clear" w:color="auto" w:fill="FFFFFF"/>
        <w:spacing w:after="0" w:line="240" w:lineRule="auto"/>
        <w:ind w:left="19" w:firstLine="360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 xml:space="preserve">Общая духовная основа многонационального народа России формируется исторически и основывается на ряде факторов: </w:t>
      </w:r>
    </w:p>
    <w:p w:rsidR="007F20E6" w:rsidRPr="007F20E6" w:rsidRDefault="007F20E6" w:rsidP="00E90D1D">
      <w:pPr>
        <w:pStyle w:val="11"/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7F20E6">
        <w:rPr>
          <w:rFonts w:eastAsia="Times New Roman"/>
          <w:sz w:val="24"/>
          <w:szCs w:val="24"/>
        </w:rPr>
        <w:t>- общая историческая судьба народов России;</w:t>
      </w:r>
    </w:p>
    <w:p w:rsidR="007F20E6" w:rsidRPr="007F20E6" w:rsidRDefault="007F20E6" w:rsidP="00E90D1D">
      <w:pPr>
        <w:pStyle w:val="11"/>
        <w:shd w:val="clear" w:color="auto" w:fill="FFFFFF"/>
        <w:ind w:left="0" w:firstLine="360"/>
        <w:jc w:val="both"/>
        <w:rPr>
          <w:rFonts w:eastAsia="Times New Roman"/>
          <w:sz w:val="24"/>
          <w:szCs w:val="24"/>
        </w:rPr>
      </w:pPr>
      <w:r w:rsidRPr="007F20E6">
        <w:rPr>
          <w:rFonts w:eastAsia="Times New Roman"/>
          <w:sz w:val="24"/>
          <w:szCs w:val="24"/>
        </w:rPr>
        <w:t>-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 - политического пространства.</w:t>
      </w:r>
    </w:p>
    <w:p w:rsidR="00136492" w:rsidRDefault="007F20E6" w:rsidP="00E90D1D">
      <w:pPr>
        <w:spacing w:after="0" w:line="240" w:lineRule="auto"/>
        <w:ind w:right="-11" w:firstLine="360"/>
        <w:jc w:val="both"/>
        <w:rPr>
          <w:rFonts w:ascii="Times New Roman" w:hAnsi="Times New Roman"/>
          <w:sz w:val="24"/>
          <w:szCs w:val="24"/>
        </w:rPr>
      </w:pPr>
      <w:r w:rsidRPr="007F20E6">
        <w:rPr>
          <w:rFonts w:ascii="Times New Roman" w:hAnsi="Times New Roman"/>
          <w:sz w:val="24"/>
          <w:szCs w:val="24"/>
        </w:rPr>
        <w:t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форме.</w:t>
      </w:r>
      <w:r w:rsidR="00136492" w:rsidRPr="00136492">
        <w:rPr>
          <w:rFonts w:ascii="Times New Roman" w:hAnsi="Times New Roman"/>
          <w:sz w:val="24"/>
          <w:szCs w:val="24"/>
        </w:rPr>
        <w:t xml:space="preserve"> </w:t>
      </w:r>
    </w:p>
    <w:p w:rsidR="00136492" w:rsidRPr="00136492" w:rsidRDefault="00136492" w:rsidP="00E90D1D">
      <w:pPr>
        <w:spacing w:after="0" w:line="240" w:lineRule="auto"/>
        <w:ind w:right="-11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6492">
        <w:rPr>
          <w:rFonts w:ascii="Times New Roman" w:hAnsi="Times New Roman"/>
          <w:b/>
          <w:sz w:val="24"/>
          <w:szCs w:val="24"/>
          <w:u w:val="single"/>
        </w:rPr>
        <w:t>В данный УМК входят:</w:t>
      </w:r>
    </w:p>
    <w:p w:rsidR="00136492" w:rsidRPr="00136492" w:rsidRDefault="00136492" w:rsidP="00E90D1D">
      <w:pPr>
        <w:spacing w:after="0" w:line="240" w:lineRule="auto"/>
        <w:ind w:right="-11" w:firstLine="360"/>
        <w:jc w:val="both"/>
        <w:rPr>
          <w:rFonts w:ascii="Times New Roman" w:hAnsi="Times New Roman"/>
          <w:sz w:val="24"/>
          <w:szCs w:val="24"/>
        </w:rPr>
      </w:pPr>
      <w:r w:rsidRPr="00136492">
        <w:rPr>
          <w:rFonts w:ascii="Times New Roman" w:hAnsi="Times New Roman"/>
          <w:sz w:val="24"/>
          <w:szCs w:val="24"/>
        </w:rPr>
        <w:t xml:space="preserve">А.В. Кураев «Основы религиозных культур и светской этики. Основы православной культуры» 4-5 классы учебник для общеобразовательных учреждений. </w:t>
      </w:r>
      <w:proofErr w:type="spellStart"/>
      <w:r w:rsidRPr="00136492">
        <w:rPr>
          <w:rFonts w:ascii="Times New Roman" w:hAnsi="Times New Roman"/>
          <w:sz w:val="24"/>
          <w:szCs w:val="24"/>
        </w:rPr>
        <w:t>Рекомендованно</w:t>
      </w:r>
      <w:proofErr w:type="spellEnd"/>
      <w:r w:rsidRPr="00136492">
        <w:rPr>
          <w:rFonts w:ascii="Times New Roman" w:hAnsi="Times New Roman"/>
          <w:sz w:val="24"/>
          <w:szCs w:val="24"/>
        </w:rPr>
        <w:t xml:space="preserve"> Министерством образования и науки Российской Фед</w:t>
      </w:r>
      <w:r w:rsidR="00EF1B77">
        <w:rPr>
          <w:rFonts w:ascii="Times New Roman" w:hAnsi="Times New Roman"/>
          <w:sz w:val="24"/>
          <w:szCs w:val="24"/>
        </w:rPr>
        <w:t>ерации Москва «Просвещение» 2012</w:t>
      </w:r>
      <w:r w:rsidRPr="00136492">
        <w:rPr>
          <w:rFonts w:ascii="Times New Roman" w:hAnsi="Times New Roman"/>
          <w:sz w:val="24"/>
          <w:szCs w:val="24"/>
        </w:rPr>
        <w:t xml:space="preserve"> г.</w:t>
      </w:r>
    </w:p>
    <w:p w:rsidR="00136492" w:rsidRPr="00136492" w:rsidRDefault="00136492" w:rsidP="00E90D1D">
      <w:pPr>
        <w:shd w:val="clear" w:color="auto" w:fill="FFFFFF"/>
        <w:spacing w:after="0" w:line="240" w:lineRule="auto"/>
        <w:ind w:left="19" w:firstLine="346"/>
        <w:jc w:val="both"/>
        <w:rPr>
          <w:rFonts w:ascii="Times New Roman" w:hAnsi="Times New Roman"/>
          <w:sz w:val="24"/>
          <w:szCs w:val="24"/>
        </w:rPr>
      </w:pPr>
      <w:r w:rsidRPr="00136492">
        <w:rPr>
          <w:rFonts w:ascii="Times New Roman" w:hAnsi="Times New Roman"/>
          <w:sz w:val="24"/>
          <w:szCs w:val="24"/>
        </w:rPr>
        <w:t>- Электронное приложение к учебному пособию А.В. Кураев «Основы религиозных культур и светской этики» «Основы православной культуры» 4-5 классы Москва</w:t>
      </w:r>
      <w:r w:rsidR="00EF1B77">
        <w:rPr>
          <w:rFonts w:ascii="Times New Roman" w:hAnsi="Times New Roman"/>
          <w:sz w:val="24"/>
          <w:szCs w:val="24"/>
        </w:rPr>
        <w:t xml:space="preserve"> издательство «Просвещение» 2012</w:t>
      </w:r>
      <w:r w:rsidRPr="00136492">
        <w:rPr>
          <w:rFonts w:ascii="Times New Roman" w:hAnsi="Times New Roman"/>
          <w:sz w:val="24"/>
          <w:szCs w:val="24"/>
        </w:rPr>
        <w:t xml:space="preserve"> г.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136492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Цели курса</w:t>
      </w:r>
      <w:r w:rsidRPr="0013649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:</w:t>
      </w:r>
    </w:p>
    <w:p w:rsidR="00136492" w:rsidRPr="00136492" w:rsidRDefault="00136492" w:rsidP="00E90D1D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развитие представлений о значении нравственных норм и ценностей для    достойной жизни личности, семьи, общества; формирование готовности к нравственному самосовершенствованию, духовному саморазвитию; </w:t>
      </w:r>
    </w:p>
    <w:p w:rsidR="00136492" w:rsidRPr="00136492" w:rsidRDefault="00136492" w:rsidP="00E90D1D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136492" w:rsidRPr="00136492" w:rsidRDefault="00136492" w:rsidP="00E90D1D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136492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Задачи учебного курса</w:t>
      </w:r>
      <w:r w:rsidRPr="00136492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:</w:t>
      </w:r>
    </w:p>
    <w:p w:rsidR="00136492" w:rsidRPr="00136492" w:rsidRDefault="00136492" w:rsidP="00E90D1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t>знакомство учащихся с основами православной культуры и светской этики;</w:t>
      </w:r>
    </w:p>
    <w:p w:rsidR="00136492" w:rsidRPr="00136492" w:rsidRDefault="00136492" w:rsidP="00E90D1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136492" w:rsidRPr="00136492" w:rsidRDefault="00136492" w:rsidP="00E90D1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136492" w:rsidRPr="00136492" w:rsidRDefault="00136492" w:rsidP="00E90D1D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397D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136492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136492" w:rsidRPr="00136492" w:rsidRDefault="00136492" w:rsidP="00E90D1D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6492">
        <w:rPr>
          <w:rFonts w:ascii="Times New Roman" w:hAnsi="Times New Roman"/>
          <w:bCs/>
          <w:sz w:val="24"/>
          <w:szCs w:val="24"/>
          <w:lang w:eastAsia="ru-RU"/>
        </w:rPr>
        <w:tab/>
        <w:t>В современном мире особое значение приобретают духовно-нравственное воспитание школьников, развитие у детей таких качеств как 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социальных явлений и традиций.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 Учебный модуль  «Основы православной культуры»  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136492" w:rsidRPr="00136492" w:rsidRDefault="00136492" w:rsidP="00E90D1D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 xml:space="preserve">     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настоящего.</w:t>
      </w:r>
    </w:p>
    <w:p w:rsidR="00136492" w:rsidRDefault="00136492" w:rsidP="00E90D1D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36492" w:rsidRPr="00136492" w:rsidRDefault="00136492" w:rsidP="00E90D1D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36492">
        <w:rPr>
          <w:rFonts w:ascii="Times New Roman" w:hAnsi="Times New Roman"/>
          <w:b/>
          <w:i/>
          <w:sz w:val="24"/>
          <w:szCs w:val="24"/>
          <w:lang w:eastAsia="ru-RU"/>
        </w:rPr>
        <w:t>Принципы построения учебного предмета «Основы православной культуры»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t xml:space="preserve">Концепция духовно-нравственного воспитания российского школьника, положенная в основу рабочей программы и самого учебного предмета «Основы православной культуры», кратко может быть выражена словами замечательного русского писателя Василия Андреевича Жуковского: «Образование — это воспитание для </w:t>
      </w:r>
      <w:proofErr w:type="spellStart"/>
      <w:r w:rsidRPr="00136492">
        <w:rPr>
          <w:rFonts w:ascii="Times New Roman" w:hAnsi="Times New Roman"/>
          <w:sz w:val="24"/>
          <w:szCs w:val="24"/>
          <w:lang w:eastAsia="ru-RU"/>
        </w:rPr>
        <w:t>доброделания</w:t>
      </w:r>
      <w:proofErr w:type="spellEnd"/>
      <w:r w:rsidRPr="00136492">
        <w:rPr>
          <w:rFonts w:ascii="Times New Roman" w:hAnsi="Times New Roman"/>
          <w:sz w:val="24"/>
          <w:szCs w:val="24"/>
          <w:lang w:eastAsia="ru-RU"/>
        </w:rPr>
        <w:t>». Эти слова стали основным руководящим принципом и при подготовке учебного пособия.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t xml:space="preserve">При построении учебного предмета «Основы православной культуры» учитывались также принципы: научность, доступность, </w:t>
      </w:r>
      <w:proofErr w:type="spellStart"/>
      <w:r w:rsidRPr="00136492">
        <w:rPr>
          <w:rFonts w:ascii="Times New Roman" w:hAnsi="Times New Roman"/>
          <w:sz w:val="24"/>
          <w:szCs w:val="24"/>
          <w:lang w:eastAsia="ru-RU"/>
        </w:rPr>
        <w:t>культуросообразность</w:t>
      </w:r>
      <w:proofErr w:type="spellEnd"/>
      <w:r w:rsidRPr="00136492">
        <w:rPr>
          <w:rFonts w:ascii="Times New Roman" w:hAnsi="Times New Roman"/>
          <w:sz w:val="24"/>
          <w:szCs w:val="24"/>
          <w:lang w:eastAsia="ru-RU"/>
        </w:rPr>
        <w:t>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i/>
          <w:sz w:val="24"/>
          <w:szCs w:val="24"/>
          <w:lang w:eastAsia="ru-RU"/>
        </w:rPr>
        <w:t>1. Научность</w:t>
      </w:r>
      <w:r w:rsidRPr="00136492">
        <w:rPr>
          <w:rFonts w:ascii="Times New Roman" w:hAnsi="Times New Roman"/>
          <w:sz w:val="24"/>
          <w:szCs w:val="24"/>
          <w:lang w:eastAsia="ru-RU"/>
        </w:rPr>
        <w:t xml:space="preserve">. Изложение 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 историзм мышления. Это позволит ему </w:t>
      </w:r>
      <w:r w:rsidRPr="00136492">
        <w:rPr>
          <w:rFonts w:ascii="Times New Roman" w:hAnsi="Times New Roman"/>
          <w:sz w:val="24"/>
          <w:szCs w:val="24"/>
          <w:lang w:eastAsia="ru-RU"/>
        </w:rPr>
        <w:lastRenderedPageBreak/>
        <w:t>глубже понять величие и трудность пройденного Россией пути, величие Российской державы и родной культуры, а также осознать свою причастность к родной истории и культуре.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i/>
          <w:sz w:val="24"/>
          <w:szCs w:val="24"/>
          <w:lang w:eastAsia="ru-RU"/>
        </w:rPr>
        <w:t>2. Доступность</w:t>
      </w:r>
      <w:r w:rsidRPr="00136492">
        <w:rPr>
          <w:rFonts w:ascii="Times New Roman" w:hAnsi="Times New Roman"/>
          <w:sz w:val="24"/>
          <w:szCs w:val="24"/>
          <w:lang w:eastAsia="ru-RU"/>
        </w:rPr>
        <w:t>. Поскольку данный учебный предмет предназначен для обучающихся 4–5 классов, то в нём содержится минимум сведений (дат, имён, событий, терминов, понятий), которые школьникам не были бы уже известны из других учебных предметов.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i/>
          <w:sz w:val="24"/>
          <w:szCs w:val="24"/>
          <w:lang w:eastAsia="ru-RU"/>
        </w:rPr>
        <w:t xml:space="preserve">3. Принцип </w:t>
      </w:r>
      <w:proofErr w:type="spellStart"/>
      <w:r w:rsidRPr="00136492">
        <w:rPr>
          <w:rFonts w:ascii="Times New Roman" w:hAnsi="Times New Roman"/>
          <w:i/>
          <w:sz w:val="24"/>
          <w:szCs w:val="24"/>
          <w:lang w:eastAsia="ru-RU"/>
        </w:rPr>
        <w:t>культуросообразности</w:t>
      </w:r>
      <w:proofErr w:type="spellEnd"/>
      <w:r w:rsidRPr="00136492">
        <w:rPr>
          <w:rFonts w:ascii="Times New Roman" w:hAnsi="Times New Roman"/>
          <w:sz w:val="24"/>
          <w:szCs w:val="24"/>
          <w:lang w:eastAsia="ru-RU"/>
        </w:rPr>
        <w:t xml:space="preserve">. Учебный предмет «Основы православной культуры» призван показать российскому школьнику взаимосвязь гражданской и церковной истории России. Попытка изолированного их изучения невозможна без нарушения принципов научности и </w:t>
      </w:r>
      <w:proofErr w:type="spellStart"/>
      <w:r w:rsidRPr="00136492">
        <w:rPr>
          <w:rFonts w:ascii="Times New Roman" w:hAnsi="Times New Roman"/>
          <w:sz w:val="24"/>
          <w:szCs w:val="24"/>
          <w:lang w:eastAsia="ru-RU"/>
        </w:rPr>
        <w:t>культуросообразности</w:t>
      </w:r>
      <w:proofErr w:type="spellEnd"/>
      <w:r w:rsidRPr="00136492">
        <w:rPr>
          <w:rFonts w:ascii="Times New Roman" w:hAnsi="Times New Roman"/>
          <w:sz w:val="24"/>
          <w:szCs w:val="24"/>
          <w:lang w:eastAsia="ru-RU"/>
        </w:rPr>
        <w:t>. Этот принцип призван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t xml:space="preserve"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 За последние десятилетия в российской школе накопилось так много проблем в обучении и воспитании, что они, кажется, уже превышают возможности и силы школы и учителей для их исправления. Но составители настоящей программы и учебного пособия для обучающихся 4–5 классов по основам православной культуры не акцентировали внимание школьников на отрицательных сторонах жизни человека и общества. Почему? «Зло не исправляется злом, а добром, — говорил Святитель Филарет (Дроздов), митрополит Московский. — Как загрязнённую одежду нельзя чисто вымыть грязной водой, так описаниями порока, столь же нечистыми и смрадными, как он сам, нельзя очистить людей от порока. </w:t>
      </w:r>
      <w:proofErr w:type="gramStart"/>
      <w:r w:rsidRPr="00136492">
        <w:rPr>
          <w:rFonts w:ascii="Times New Roman" w:hAnsi="Times New Roman"/>
          <w:sz w:val="24"/>
          <w:szCs w:val="24"/>
          <w:lang w:eastAsia="ru-RU"/>
        </w:rPr>
        <w:t>Укажите на тёмный образ порока, не терзая чувства и не оскорбляя вкуса чрезмерным обнажением его гнусностей, а с другой стороны, изобразите добродетель в её неподдельной истине, в её чистом свете, в её непоколебимой твёрдости, в её небесной красоте — тогда можете надеяться, что пленник порока отвратит от него устыжённый взор, придёт к сознанию достоинства добродетели.» Поэтому, преподавая современному школьнику основы нравственной</w:t>
      </w:r>
      <w:proofErr w:type="gramEnd"/>
      <w:r w:rsidRPr="00136492">
        <w:rPr>
          <w:rFonts w:ascii="Times New Roman" w:hAnsi="Times New Roman"/>
          <w:sz w:val="24"/>
          <w:szCs w:val="24"/>
          <w:lang w:eastAsia="ru-RU"/>
        </w:rPr>
        <w:t xml:space="preserve"> культуры, гораздо важнее раскрыть высокое достоинство и нравственную красоту добродетели, нежели увлекаться бичеванием порока.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6492">
        <w:rPr>
          <w:rFonts w:ascii="Times New Roman" w:hAnsi="Times New Roman"/>
          <w:sz w:val="24"/>
          <w:szCs w:val="24"/>
          <w:lang w:eastAsia="ru-RU"/>
        </w:rPr>
        <w:t>В процессе изучения основ православной культуры у школьника формируется умение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C97D57" w:rsidRPr="00803C02" w:rsidRDefault="00C97D57" w:rsidP="00E90D1D">
      <w:pPr>
        <w:pStyle w:val="a5"/>
        <w:spacing w:before="0" w:beforeAutospacing="0" w:after="0" w:afterAutospacing="0"/>
        <w:jc w:val="center"/>
        <w:rPr>
          <w:rStyle w:val="a3"/>
          <w:rFonts w:eastAsiaTheme="majorEastAsia"/>
          <w:color w:val="auto"/>
          <w:sz w:val="28"/>
          <w:szCs w:val="28"/>
          <w:u w:val="none"/>
        </w:rPr>
      </w:pPr>
      <w:r w:rsidRPr="00803C02">
        <w:rPr>
          <w:rStyle w:val="ad"/>
          <w:rFonts w:eastAsiaTheme="minorEastAsia"/>
          <w:sz w:val="28"/>
          <w:szCs w:val="28"/>
        </w:rPr>
        <w:t>3.</w:t>
      </w:r>
      <w:hyperlink r:id="rId6" w:anchor="page=1" w:tooltip="Страница 1" w:history="1">
        <w:r w:rsidRPr="00803C02">
          <w:rPr>
            <w:rStyle w:val="a3"/>
            <w:rFonts w:eastAsiaTheme="minorEastAsia"/>
            <w:b/>
            <w:bCs/>
            <w:color w:val="auto"/>
            <w:sz w:val="28"/>
            <w:szCs w:val="28"/>
            <w:u w:val="none"/>
          </w:rPr>
          <w:t>Место учебного предмета в учебном плане</w:t>
        </w:r>
      </w:hyperlink>
    </w:p>
    <w:p w:rsidR="00C97D57" w:rsidRDefault="005C1CA0" w:rsidP="00E90D1D">
      <w:pPr>
        <w:pStyle w:val="ab"/>
        <w:ind w:firstLine="708"/>
        <w:jc w:val="both"/>
      </w:pPr>
      <w:hyperlink r:id="rId7" w:anchor="page=1" w:tooltip="Страница 1" w:history="1"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В с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о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о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т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в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етст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ви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и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с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ф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е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д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е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р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ал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ь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н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ы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м ба</w:t>
        </w:r>
        <w:r w:rsidR="00C97D57" w:rsidRPr="00C97D57">
          <w:rPr>
            <w:rStyle w:val="a3"/>
            <w:rFonts w:eastAsiaTheme="majorEastAsia"/>
            <w:color w:val="auto"/>
            <w:spacing w:val="-3"/>
            <w:szCs w:val="28"/>
            <w:u w:val="none"/>
          </w:rPr>
          <w:t>з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и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с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н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ы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 xml:space="preserve">м </w:t>
        </w:r>
        <w:r w:rsidR="00C97D57" w:rsidRPr="00C97D57">
          <w:rPr>
            <w:rStyle w:val="a3"/>
            <w:rFonts w:eastAsiaTheme="majorEastAsia"/>
            <w:color w:val="auto"/>
            <w:spacing w:val="-4"/>
            <w:szCs w:val="28"/>
            <w:u w:val="none"/>
          </w:rPr>
          <w:t>у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че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бны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м</w:t>
        </w:r>
        <w:r w:rsidR="00C97D57" w:rsidRPr="00C97D57">
          <w:rPr>
            <w:rStyle w:val="a3"/>
            <w:rFonts w:eastAsiaTheme="majorEastAsia"/>
            <w:color w:val="auto"/>
            <w:spacing w:val="-3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п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л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а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н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о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м</w:t>
        </w:r>
        <w:r w:rsidR="00C97D57" w:rsidRPr="00C97D57">
          <w:rPr>
            <w:rStyle w:val="a3"/>
            <w:rFonts w:eastAsiaTheme="majorEastAsia"/>
            <w:color w:val="auto"/>
            <w:spacing w:val="-3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к</w:t>
        </w:r>
        <w:r w:rsidR="00C97D57" w:rsidRPr="00C97D57">
          <w:rPr>
            <w:rStyle w:val="a3"/>
            <w:rFonts w:eastAsiaTheme="majorEastAsia"/>
            <w:color w:val="auto"/>
            <w:spacing w:val="-3"/>
            <w:szCs w:val="28"/>
            <w:u w:val="none"/>
          </w:rPr>
          <w:t>у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р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с</w:t>
        </w:r>
        <w:r w:rsidR="00C97D57" w:rsidRPr="00C97D57">
          <w:rPr>
            <w:rStyle w:val="a3"/>
            <w:rFonts w:eastAsiaTheme="majorEastAsia"/>
            <w:color w:val="auto"/>
            <w:spacing w:val="6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«О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с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но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 xml:space="preserve">вы 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р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ели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г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и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о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з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н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ы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х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к</w:t>
        </w:r>
        <w:r w:rsidR="00C97D57" w:rsidRPr="00C97D57">
          <w:rPr>
            <w:rStyle w:val="a3"/>
            <w:rFonts w:eastAsiaTheme="majorEastAsia"/>
            <w:color w:val="auto"/>
            <w:spacing w:val="-4"/>
            <w:szCs w:val="28"/>
            <w:u w:val="none"/>
          </w:rPr>
          <w:t>у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ль</w:t>
        </w:r>
        <w:r w:rsidR="00C97D57" w:rsidRPr="00C97D57">
          <w:rPr>
            <w:rStyle w:val="a3"/>
            <w:rFonts w:eastAsiaTheme="majorEastAsia"/>
            <w:color w:val="auto"/>
            <w:spacing w:val="2"/>
            <w:szCs w:val="28"/>
            <w:u w:val="none"/>
          </w:rPr>
          <w:t>т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у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р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и свет</w:t>
        </w:r>
        <w:r w:rsidR="00C97D57" w:rsidRPr="00C97D57">
          <w:rPr>
            <w:rStyle w:val="a3"/>
            <w:rFonts w:eastAsiaTheme="majorEastAsia"/>
            <w:color w:val="auto"/>
            <w:spacing w:val="-3"/>
            <w:szCs w:val="28"/>
            <w:u w:val="none"/>
          </w:rPr>
          <w:t>с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к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о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й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э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т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и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к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и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» м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од</w:t>
        </w:r>
        <w:r w:rsidR="00C97D57" w:rsidRPr="00C97D57">
          <w:rPr>
            <w:rStyle w:val="a3"/>
            <w:rFonts w:eastAsiaTheme="majorEastAsia"/>
            <w:color w:val="auto"/>
            <w:spacing w:val="-4"/>
            <w:szCs w:val="28"/>
            <w:u w:val="none"/>
          </w:rPr>
          <w:t>у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л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ь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 xml:space="preserve"> </w:t>
        </w:r>
        <w:r w:rsidR="00803C02" w:rsidRPr="00C97D57">
          <w:t xml:space="preserve">«Основы православной культуры» 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и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з</w:t>
        </w:r>
        <w:r w:rsidR="00C97D57" w:rsidRPr="00C97D57">
          <w:rPr>
            <w:rStyle w:val="a3"/>
            <w:rFonts w:eastAsiaTheme="majorEastAsia"/>
            <w:color w:val="auto"/>
            <w:spacing w:val="-4"/>
            <w:szCs w:val="28"/>
            <w:u w:val="none"/>
          </w:rPr>
          <w:t>у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чается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в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4</w:t>
        </w:r>
        <w:r w:rsidR="00C97D57" w:rsidRPr="00C97D57">
          <w:rPr>
            <w:rStyle w:val="a3"/>
            <w:rFonts w:eastAsiaTheme="majorEastAsia"/>
            <w:color w:val="auto"/>
            <w:spacing w:val="68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к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л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 xml:space="preserve">ассе 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п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о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 xml:space="preserve">1 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ч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асу</w:t>
        </w:r>
        <w:r w:rsidR="00C97D57" w:rsidRPr="00C97D57">
          <w:rPr>
            <w:rStyle w:val="a3"/>
            <w:rFonts w:eastAsiaTheme="majorEastAsia"/>
            <w:color w:val="auto"/>
            <w:spacing w:val="-3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в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не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д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ел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ю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.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 xml:space="preserve"> О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б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щ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и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 xml:space="preserve">й 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об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ъ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 xml:space="preserve">ем </w:t>
        </w:r>
        <w:r w:rsidR="00C97D57" w:rsidRPr="00C97D57">
          <w:rPr>
            <w:rStyle w:val="a3"/>
            <w:rFonts w:eastAsiaTheme="majorEastAsia"/>
            <w:color w:val="auto"/>
            <w:spacing w:val="-4"/>
            <w:szCs w:val="28"/>
            <w:u w:val="none"/>
          </w:rPr>
          <w:t>у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че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б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но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г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о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вр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е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ме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н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и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со</w:t>
        </w:r>
        <w:r w:rsidR="00C97D57" w:rsidRPr="00C97D57">
          <w:rPr>
            <w:rStyle w:val="a3"/>
            <w:rFonts w:eastAsiaTheme="majorEastAsia"/>
            <w:color w:val="auto"/>
            <w:spacing w:val="1"/>
            <w:szCs w:val="28"/>
            <w:u w:val="none"/>
          </w:rPr>
          <w:t>с</w:t>
        </w:r>
        <w:r w:rsidR="00C97D57" w:rsidRPr="00C97D57">
          <w:rPr>
            <w:rStyle w:val="a3"/>
            <w:rFonts w:eastAsiaTheme="majorEastAsia"/>
            <w:color w:val="auto"/>
            <w:spacing w:val="-3"/>
            <w:szCs w:val="28"/>
            <w:u w:val="none"/>
          </w:rPr>
          <w:t>т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ав</w:t>
        </w:r>
        <w:r w:rsidR="00C97D57" w:rsidRPr="00C97D57">
          <w:rPr>
            <w:rStyle w:val="a3"/>
            <w:rFonts w:eastAsiaTheme="majorEastAsia"/>
            <w:color w:val="auto"/>
            <w:spacing w:val="-1"/>
            <w:szCs w:val="28"/>
            <w:u w:val="none"/>
          </w:rPr>
          <w:t>л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 xml:space="preserve">яет 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>3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4</w:t>
        </w:r>
        <w:r w:rsidR="00C97D57" w:rsidRPr="00C97D57">
          <w:rPr>
            <w:rStyle w:val="a3"/>
            <w:rFonts w:eastAsiaTheme="majorEastAsia"/>
            <w:color w:val="auto"/>
            <w:spacing w:val="-2"/>
            <w:szCs w:val="28"/>
            <w:u w:val="none"/>
          </w:rPr>
          <w:t xml:space="preserve"> </w:t>
        </w:r>
        <w:r w:rsidR="00C97D57" w:rsidRPr="00C97D57">
          <w:rPr>
            <w:rStyle w:val="a3"/>
            <w:rFonts w:eastAsiaTheme="majorEastAsia"/>
            <w:color w:val="auto"/>
            <w:szCs w:val="28"/>
            <w:u w:val="none"/>
          </w:rPr>
          <w:t>часа.</w:t>
        </w:r>
      </w:hyperlink>
      <w:r w:rsidR="00C97D57" w:rsidRPr="00C97D57">
        <w:t xml:space="preserve"> </w:t>
      </w:r>
    </w:p>
    <w:p w:rsidR="00C97D57" w:rsidRPr="00C97D57" w:rsidRDefault="00C97D57" w:rsidP="00E90D1D">
      <w:pPr>
        <w:pStyle w:val="ab"/>
        <w:ind w:firstLine="708"/>
        <w:jc w:val="both"/>
      </w:pPr>
      <w:r w:rsidRPr="00C97D57">
        <w:t xml:space="preserve">Рабочая программа  учебного модуля «Основы православной культуры» в 4 классе  </w:t>
      </w:r>
      <w:r>
        <w:t>реализуется</w:t>
      </w:r>
      <w:r w:rsidRPr="00C97D57">
        <w:t xml:space="preserve"> за счет предмета «Русский язык» в 1 полугодии</w:t>
      </w:r>
      <w:r>
        <w:t xml:space="preserve"> -17 часов, </w:t>
      </w:r>
      <w:r w:rsidRPr="00C97D57">
        <w:t xml:space="preserve"> за счет предмета «Литературное чтение» во 2 полугодии</w:t>
      </w:r>
      <w:r>
        <w:t>- 17 ч.</w:t>
      </w:r>
    </w:p>
    <w:p w:rsidR="00C97D57" w:rsidRPr="00F5397D" w:rsidRDefault="00C97D57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 xml:space="preserve">Модуль «Основы православной культуры» выбран по заявлению родителей (законных представителей) учащихся. </w:t>
      </w:r>
    </w:p>
    <w:p w:rsidR="00C97D57" w:rsidRPr="00F5397D" w:rsidRDefault="005C1CA0" w:rsidP="00E90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/>
          <w:smallCaps/>
          <w:color w:val="auto"/>
          <w:sz w:val="24"/>
          <w:szCs w:val="24"/>
          <w:u w:val="none"/>
        </w:rPr>
      </w:pPr>
      <w:hyperlink r:id="rId8" w:anchor="page=1" w:tooltip="Страница 1" w:history="1">
        <w:r w:rsidR="00C97D57" w:rsidRPr="00C97D57">
          <w:rPr>
            <w:rStyle w:val="a3"/>
            <w:rFonts w:ascii="Times New Roman" w:eastAsiaTheme="majorEastAsia" w:hAnsi="Times New Roman"/>
            <w:b/>
            <w:smallCaps/>
            <w:color w:val="auto"/>
            <w:sz w:val="24"/>
            <w:szCs w:val="24"/>
            <w:u w:val="none"/>
          </w:rPr>
          <w:t>Учебно-тематический план</w:t>
        </w:r>
      </w:hyperlink>
      <w:r w:rsidR="00C97D57">
        <w:rPr>
          <w:rFonts w:ascii="Times New Roman" w:hAnsi="Times New Roman"/>
          <w:b/>
          <w:smallCaps/>
          <w:sz w:val="24"/>
          <w:szCs w:val="24"/>
        </w:rPr>
        <w:t>, 4 класс, 34 часа</w:t>
      </w:r>
    </w:p>
    <w:tbl>
      <w:tblPr>
        <w:tblW w:w="981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5787"/>
        <w:gridCol w:w="1736"/>
        <w:gridCol w:w="1736"/>
      </w:tblGrid>
      <w:tr w:rsidR="00C97D57" w:rsidRPr="00C97D57" w:rsidTr="00803C02">
        <w:trPr>
          <w:trHeight w:val="5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9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/>
                  <w:color w:val="auto"/>
                  <w:sz w:val="24"/>
                  <w:szCs w:val="24"/>
                  <w:u w:val="none"/>
                </w:rPr>
                <w:t>№</w:t>
              </w:r>
            </w:hyperlink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0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Наименование разделов</w:t>
              </w:r>
            </w:hyperlink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1E338B" w:rsidRDefault="00803C02" w:rsidP="00E90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C97D57" w:rsidRPr="00E26A96">
              <w:rPr>
                <w:rFonts w:ascii="Times New Roman" w:hAnsi="Times New Roman"/>
                <w:sz w:val="24"/>
                <w:szCs w:val="24"/>
              </w:rPr>
              <w:t>вторская программа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D57" w:rsidRPr="001E338B" w:rsidRDefault="00C97D57" w:rsidP="00E90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A96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C97D57" w:rsidRPr="00C97D57" w:rsidTr="00C97D57">
        <w:trPr>
          <w:trHeight w:val="7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1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12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Введение. Духовные ценности и нравственные идеалы в жизни человека и общества </w:t>
              </w:r>
            </w:hyperlink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13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D57" w:rsidRPr="00C97D57" w:rsidRDefault="005C1CA0" w:rsidP="00E90D1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14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</w:tr>
      <w:tr w:rsidR="00C97D57" w:rsidRPr="00C97D57" w:rsidTr="00803C02">
        <w:trPr>
          <w:trHeight w:val="3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5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16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u w:val="none"/>
                </w:rPr>
                <w:t>Основы  светской этики.</w:t>
              </w:r>
            </w:hyperlink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17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u w:val="none"/>
                </w:rPr>
                <w:t>28</w:t>
              </w:r>
            </w:hyperlink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D57" w:rsidRPr="00C97D57" w:rsidRDefault="005C1CA0" w:rsidP="00E90D1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18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u w:val="none"/>
                </w:rPr>
                <w:t>28</w:t>
              </w:r>
            </w:hyperlink>
          </w:p>
        </w:tc>
      </w:tr>
      <w:tr w:rsidR="00C97D57" w:rsidRPr="00C97D57" w:rsidTr="00803C02">
        <w:trPr>
          <w:trHeight w:val="42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9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20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u w:val="none"/>
                </w:rPr>
                <w:t>Духовные традиции многонационального народа России</w:t>
              </w:r>
            </w:hyperlink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21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D57" w:rsidRPr="00C97D57" w:rsidRDefault="005C1CA0" w:rsidP="00E90D1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  <w:hyperlink r:id="rId22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Cs/>
                  <w:color w:val="auto"/>
                  <w:sz w:val="24"/>
                  <w:szCs w:val="24"/>
                  <w:u w:val="none"/>
                </w:rPr>
                <w:t>5</w:t>
              </w:r>
            </w:hyperlink>
          </w:p>
        </w:tc>
      </w:tr>
      <w:tr w:rsidR="00C97D57" w:rsidRPr="00C97D57" w:rsidTr="00803C02">
        <w:trPr>
          <w:trHeight w:val="2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D57" w:rsidRPr="00C97D57" w:rsidRDefault="00C97D57" w:rsidP="00E90D1D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hyperlink r:id="rId23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Итого </w:t>
              </w:r>
            </w:hyperlink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7D57" w:rsidRPr="00C97D57" w:rsidRDefault="005C1CA0" w:rsidP="00E90D1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hyperlink r:id="rId24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34</w:t>
              </w:r>
            </w:hyperlink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D57" w:rsidRPr="00C97D57" w:rsidRDefault="005C1CA0" w:rsidP="00E90D1D">
            <w:pPr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bCs/>
                <w:color w:val="auto"/>
                <w:sz w:val="24"/>
                <w:szCs w:val="24"/>
                <w:u w:val="none"/>
              </w:rPr>
            </w:pPr>
            <w:hyperlink r:id="rId25" w:anchor="page=1" w:tooltip="Страница 1" w:history="1">
              <w:r w:rsidR="00C97D57" w:rsidRPr="00C97D57">
                <w:rPr>
                  <w:rStyle w:val="a3"/>
                  <w:rFonts w:ascii="Times New Roman" w:eastAsiaTheme="majorEastAsia" w:hAnsi="Times New Roman"/>
                  <w:b/>
                  <w:bCs/>
                  <w:color w:val="auto"/>
                  <w:sz w:val="24"/>
                  <w:szCs w:val="24"/>
                  <w:u w:val="none"/>
                </w:rPr>
                <w:t>34</w:t>
              </w:r>
            </w:hyperlink>
          </w:p>
        </w:tc>
      </w:tr>
    </w:tbl>
    <w:p w:rsidR="00F5397D" w:rsidRPr="00F5397D" w:rsidRDefault="00F5397D" w:rsidP="00E90D1D">
      <w:pPr>
        <w:spacing w:after="0" w:line="240" w:lineRule="auto"/>
        <w:ind w:right="62"/>
        <w:rPr>
          <w:rFonts w:ascii="Times New Roman" w:hAnsi="Times New Roman"/>
          <w:b/>
          <w:sz w:val="28"/>
          <w:szCs w:val="28"/>
        </w:rPr>
      </w:pPr>
    </w:p>
    <w:p w:rsidR="00C97D57" w:rsidRPr="00803C02" w:rsidRDefault="00136492" w:rsidP="00E90D1D">
      <w:pPr>
        <w:pStyle w:val="ac"/>
        <w:spacing w:after="0" w:line="240" w:lineRule="auto"/>
        <w:ind w:right="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97D57" w:rsidRPr="00803C02">
        <w:rPr>
          <w:rFonts w:ascii="Times New Roman" w:hAnsi="Times New Roman"/>
          <w:b/>
          <w:sz w:val="28"/>
          <w:szCs w:val="28"/>
        </w:rPr>
        <w:t>.Содержание учебног</w:t>
      </w:r>
      <w:r w:rsidR="00F0578C" w:rsidRPr="00803C02">
        <w:rPr>
          <w:rFonts w:ascii="Times New Roman" w:hAnsi="Times New Roman"/>
          <w:b/>
          <w:sz w:val="28"/>
          <w:szCs w:val="28"/>
        </w:rPr>
        <w:t>о модуля «Основы светской этики</w:t>
      </w:r>
    </w:p>
    <w:p w:rsidR="00C97D57" w:rsidRDefault="00C97D57" w:rsidP="00E90D1D">
      <w:pPr>
        <w:spacing w:after="0" w:line="240" w:lineRule="auto"/>
        <w:ind w:right="917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pacing w:val="-1"/>
          <w:sz w:val="24"/>
          <w:szCs w:val="24"/>
        </w:rPr>
        <w:t>л</w:t>
      </w:r>
      <w:r>
        <w:rPr>
          <w:rFonts w:ascii="Times New Roman" w:hAnsi="Times New Roman"/>
          <w:i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 xml:space="preserve">к </w:t>
      </w:r>
      <w:r>
        <w:rPr>
          <w:rFonts w:ascii="Times New Roman" w:hAnsi="Times New Roman"/>
          <w:i/>
          <w:spacing w:val="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хо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авст</w:t>
      </w:r>
      <w:r>
        <w:rPr>
          <w:rFonts w:ascii="Times New Roman" w:hAnsi="Times New Roman"/>
          <w:spacing w:val="-4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 челове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об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ест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(1 ча</w:t>
      </w:r>
      <w:r>
        <w:rPr>
          <w:rFonts w:ascii="Times New Roman" w:hAnsi="Times New Roman"/>
          <w:b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97D57" w:rsidRDefault="00C97D57" w:rsidP="00E90D1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i/>
          <w:position w:val="-1"/>
          <w:sz w:val="24"/>
          <w:szCs w:val="24"/>
        </w:rPr>
        <w:t>Б</w:t>
      </w:r>
      <w:r>
        <w:rPr>
          <w:rFonts w:ascii="Times New Roman" w:hAnsi="Times New Roman"/>
          <w:i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i/>
          <w:spacing w:val="1"/>
          <w:position w:val="-1"/>
          <w:sz w:val="24"/>
          <w:szCs w:val="24"/>
        </w:rPr>
        <w:t>о</w:t>
      </w:r>
      <w:r>
        <w:rPr>
          <w:rFonts w:ascii="Times New Roman" w:hAnsi="Times New Roman"/>
          <w:i/>
          <w:position w:val="-1"/>
          <w:sz w:val="24"/>
          <w:szCs w:val="24"/>
        </w:rPr>
        <w:t xml:space="preserve">к </w:t>
      </w:r>
      <w:r>
        <w:rPr>
          <w:rFonts w:ascii="Times New Roman" w:hAnsi="Times New Roman"/>
          <w:i/>
          <w:spacing w:val="1"/>
          <w:position w:val="-1"/>
          <w:sz w:val="24"/>
          <w:szCs w:val="24"/>
        </w:rPr>
        <w:t>2</w:t>
      </w:r>
      <w:r>
        <w:rPr>
          <w:rFonts w:ascii="Times New Roman" w:hAnsi="Times New Roman"/>
          <w:position w:val="-1"/>
          <w:sz w:val="24"/>
          <w:szCs w:val="24"/>
        </w:rPr>
        <w:t>.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О</w:t>
      </w:r>
      <w:r>
        <w:rPr>
          <w:rFonts w:ascii="Times New Roman" w:hAnsi="Times New Roman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>
        <w:rPr>
          <w:rFonts w:ascii="Times New Roman" w:hAnsi="Times New Roman"/>
          <w:position w:val="-1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светс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й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э</w:t>
      </w:r>
      <w:r>
        <w:rPr>
          <w:rFonts w:ascii="Times New Roman" w:hAnsi="Times New Roman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к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b/>
          <w:position w:val="-1"/>
          <w:sz w:val="24"/>
          <w:szCs w:val="24"/>
        </w:rPr>
        <w:t>(28</w:t>
      </w:r>
      <w:r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position w:val="-1"/>
          <w:sz w:val="24"/>
          <w:szCs w:val="24"/>
        </w:rPr>
        <w:t>ча</w:t>
      </w:r>
      <w:r>
        <w:rPr>
          <w:rFonts w:ascii="Times New Roman" w:hAnsi="Times New Roman"/>
          <w:b/>
          <w:spacing w:val="-2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spacing w:val="1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position w:val="-1"/>
          <w:sz w:val="24"/>
          <w:szCs w:val="24"/>
        </w:rPr>
        <w:t>в)</w:t>
      </w:r>
    </w:p>
    <w:p w:rsidR="00C97D57" w:rsidRDefault="00C97D57" w:rsidP="00E90D1D">
      <w:pPr>
        <w:spacing w:after="0" w:line="240" w:lineRule="auto"/>
        <w:rPr>
          <w:rFonts w:ascii="Times New Roman" w:hAnsi="Times New Roman"/>
          <w:position w:val="-1"/>
          <w:sz w:val="24"/>
        </w:rPr>
      </w:pPr>
      <w:r>
        <w:rPr>
          <w:rFonts w:ascii="Times New Roman" w:hAnsi="Times New Roman"/>
          <w:i/>
          <w:position w:val="-1"/>
          <w:sz w:val="24"/>
        </w:rPr>
        <w:t>Б</w:t>
      </w:r>
      <w:r>
        <w:rPr>
          <w:rFonts w:ascii="Times New Roman" w:hAnsi="Times New Roman"/>
          <w:i/>
          <w:spacing w:val="-1"/>
          <w:position w:val="-1"/>
          <w:sz w:val="24"/>
        </w:rPr>
        <w:t>л</w:t>
      </w:r>
      <w:r>
        <w:rPr>
          <w:rFonts w:ascii="Times New Roman" w:hAnsi="Times New Roman"/>
          <w:i/>
          <w:spacing w:val="1"/>
          <w:position w:val="-1"/>
          <w:sz w:val="24"/>
        </w:rPr>
        <w:t>о</w:t>
      </w:r>
      <w:r>
        <w:rPr>
          <w:rFonts w:ascii="Times New Roman" w:hAnsi="Times New Roman"/>
          <w:i/>
          <w:position w:val="-1"/>
          <w:sz w:val="24"/>
        </w:rPr>
        <w:t xml:space="preserve">к </w:t>
      </w:r>
      <w:r>
        <w:rPr>
          <w:rFonts w:ascii="Times New Roman" w:hAnsi="Times New Roman"/>
          <w:i/>
          <w:spacing w:val="1"/>
          <w:position w:val="-1"/>
          <w:sz w:val="24"/>
        </w:rPr>
        <w:t>4</w:t>
      </w:r>
      <w:r>
        <w:rPr>
          <w:rFonts w:ascii="Times New Roman" w:hAnsi="Times New Roman"/>
          <w:i/>
          <w:position w:val="-1"/>
          <w:sz w:val="24"/>
        </w:rPr>
        <w:t>.</w:t>
      </w:r>
      <w:r>
        <w:rPr>
          <w:rFonts w:ascii="Times New Roman" w:hAnsi="Times New Roman"/>
          <w:spacing w:val="-1"/>
          <w:position w:val="-1"/>
          <w:sz w:val="24"/>
        </w:rPr>
        <w:t xml:space="preserve"> </w:t>
      </w:r>
      <w:r>
        <w:rPr>
          <w:rFonts w:ascii="Times New Roman" w:hAnsi="Times New Roman"/>
          <w:position w:val="-1"/>
          <w:sz w:val="24"/>
        </w:rPr>
        <w:t>Д</w:t>
      </w:r>
      <w:r>
        <w:rPr>
          <w:rFonts w:ascii="Times New Roman" w:hAnsi="Times New Roman"/>
          <w:spacing w:val="-3"/>
          <w:position w:val="-1"/>
          <w:sz w:val="24"/>
        </w:rPr>
        <w:t>у</w:t>
      </w:r>
      <w:r>
        <w:rPr>
          <w:rFonts w:ascii="Times New Roman" w:hAnsi="Times New Roman"/>
          <w:spacing w:val="1"/>
          <w:position w:val="-1"/>
          <w:sz w:val="24"/>
        </w:rPr>
        <w:t>хо</w:t>
      </w:r>
      <w:r>
        <w:rPr>
          <w:rFonts w:ascii="Times New Roman" w:hAnsi="Times New Roman"/>
          <w:spacing w:val="-3"/>
          <w:position w:val="-1"/>
          <w:sz w:val="24"/>
        </w:rPr>
        <w:t>в</w:t>
      </w:r>
      <w:r>
        <w:rPr>
          <w:rFonts w:ascii="Times New Roman" w:hAnsi="Times New Roman"/>
          <w:spacing w:val="1"/>
          <w:position w:val="-1"/>
          <w:sz w:val="24"/>
        </w:rPr>
        <w:t>н</w:t>
      </w:r>
      <w:r>
        <w:rPr>
          <w:rFonts w:ascii="Times New Roman" w:hAnsi="Times New Roman"/>
          <w:spacing w:val="-1"/>
          <w:position w:val="-1"/>
          <w:sz w:val="24"/>
        </w:rPr>
        <w:t>ы</w:t>
      </w:r>
      <w:r>
        <w:rPr>
          <w:rFonts w:ascii="Times New Roman" w:hAnsi="Times New Roman"/>
          <w:position w:val="-1"/>
          <w:sz w:val="24"/>
        </w:rPr>
        <w:t>е тр</w:t>
      </w:r>
      <w:r>
        <w:rPr>
          <w:rFonts w:ascii="Times New Roman" w:hAnsi="Times New Roman"/>
          <w:spacing w:val="-2"/>
          <w:position w:val="-1"/>
          <w:sz w:val="24"/>
        </w:rPr>
        <w:t>а</w:t>
      </w:r>
      <w:r>
        <w:rPr>
          <w:rFonts w:ascii="Times New Roman" w:hAnsi="Times New Roman"/>
          <w:spacing w:val="1"/>
          <w:position w:val="-1"/>
          <w:sz w:val="24"/>
        </w:rPr>
        <w:t>д</w:t>
      </w:r>
      <w:r>
        <w:rPr>
          <w:rFonts w:ascii="Times New Roman" w:hAnsi="Times New Roman"/>
          <w:spacing w:val="-1"/>
          <w:position w:val="-1"/>
          <w:sz w:val="24"/>
        </w:rPr>
        <w:t>и</w:t>
      </w:r>
      <w:r>
        <w:rPr>
          <w:rFonts w:ascii="Times New Roman" w:hAnsi="Times New Roman"/>
          <w:spacing w:val="1"/>
          <w:position w:val="-1"/>
          <w:sz w:val="24"/>
        </w:rPr>
        <w:t>ц</w:t>
      </w:r>
      <w:r>
        <w:rPr>
          <w:rFonts w:ascii="Times New Roman" w:hAnsi="Times New Roman"/>
          <w:spacing w:val="-1"/>
          <w:position w:val="-1"/>
          <w:sz w:val="24"/>
        </w:rPr>
        <w:t>и</w:t>
      </w:r>
      <w:r>
        <w:rPr>
          <w:rFonts w:ascii="Times New Roman" w:hAnsi="Times New Roman"/>
          <w:position w:val="-1"/>
          <w:sz w:val="24"/>
        </w:rPr>
        <w:t>и</w:t>
      </w:r>
      <w:r>
        <w:rPr>
          <w:rFonts w:ascii="Times New Roman" w:hAnsi="Times New Roman"/>
          <w:spacing w:val="1"/>
          <w:position w:val="-1"/>
          <w:sz w:val="24"/>
        </w:rPr>
        <w:t xml:space="preserve"> </w:t>
      </w:r>
      <w:r>
        <w:rPr>
          <w:rFonts w:ascii="Times New Roman" w:hAnsi="Times New Roman"/>
          <w:position w:val="-1"/>
          <w:sz w:val="24"/>
        </w:rPr>
        <w:t>м</w:t>
      </w:r>
      <w:r>
        <w:rPr>
          <w:rFonts w:ascii="Times New Roman" w:hAnsi="Times New Roman"/>
          <w:spacing w:val="-2"/>
          <w:position w:val="-1"/>
          <w:sz w:val="24"/>
        </w:rPr>
        <w:t>н</w:t>
      </w:r>
      <w:r>
        <w:rPr>
          <w:rFonts w:ascii="Times New Roman" w:hAnsi="Times New Roman"/>
          <w:spacing w:val="1"/>
          <w:position w:val="-1"/>
          <w:sz w:val="24"/>
        </w:rPr>
        <w:t>о</w:t>
      </w:r>
      <w:r>
        <w:rPr>
          <w:rFonts w:ascii="Times New Roman" w:hAnsi="Times New Roman"/>
          <w:spacing w:val="-2"/>
          <w:position w:val="-1"/>
          <w:sz w:val="24"/>
        </w:rPr>
        <w:t>г</w:t>
      </w:r>
      <w:r>
        <w:rPr>
          <w:rFonts w:ascii="Times New Roman" w:hAnsi="Times New Roman"/>
          <w:spacing w:val="1"/>
          <w:position w:val="-1"/>
          <w:sz w:val="24"/>
        </w:rPr>
        <w:t>о</w:t>
      </w:r>
      <w:r>
        <w:rPr>
          <w:rFonts w:ascii="Times New Roman" w:hAnsi="Times New Roman"/>
          <w:spacing w:val="-1"/>
          <w:position w:val="-1"/>
          <w:sz w:val="24"/>
        </w:rPr>
        <w:t>н</w:t>
      </w:r>
      <w:r>
        <w:rPr>
          <w:rFonts w:ascii="Times New Roman" w:hAnsi="Times New Roman"/>
          <w:position w:val="-1"/>
          <w:sz w:val="24"/>
        </w:rPr>
        <w:t>а</w:t>
      </w:r>
      <w:r>
        <w:rPr>
          <w:rFonts w:ascii="Times New Roman" w:hAnsi="Times New Roman"/>
          <w:spacing w:val="-1"/>
          <w:position w:val="-1"/>
          <w:sz w:val="24"/>
        </w:rPr>
        <w:t>ци</w:t>
      </w:r>
      <w:r>
        <w:rPr>
          <w:rFonts w:ascii="Times New Roman" w:hAnsi="Times New Roman"/>
          <w:spacing w:val="1"/>
          <w:position w:val="-1"/>
          <w:sz w:val="24"/>
        </w:rPr>
        <w:t>он</w:t>
      </w:r>
      <w:r>
        <w:rPr>
          <w:rFonts w:ascii="Times New Roman" w:hAnsi="Times New Roman"/>
          <w:position w:val="-1"/>
          <w:sz w:val="24"/>
        </w:rPr>
        <w:t>ал</w:t>
      </w:r>
      <w:r>
        <w:rPr>
          <w:rFonts w:ascii="Times New Roman" w:hAnsi="Times New Roman"/>
          <w:spacing w:val="-4"/>
          <w:position w:val="-1"/>
          <w:sz w:val="24"/>
        </w:rPr>
        <w:t>ь</w:t>
      </w:r>
      <w:r>
        <w:rPr>
          <w:rFonts w:ascii="Times New Roman" w:hAnsi="Times New Roman"/>
          <w:spacing w:val="1"/>
          <w:position w:val="-1"/>
          <w:sz w:val="24"/>
        </w:rPr>
        <w:t>но</w:t>
      </w:r>
      <w:r>
        <w:rPr>
          <w:rFonts w:ascii="Times New Roman" w:hAnsi="Times New Roman"/>
          <w:spacing w:val="-2"/>
          <w:position w:val="-1"/>
          <w:sz w:val="24"/>
        </w:rPr>
        <w:t>г</w:t>
      </w:r>
      <w:r>
        <w:rPr>
          <w:rFonts w:ascii="Times New Roman" w:hAnsi="Times New Roman"/>
          <w:position w:val="-1"/>
          <w:sz w:val="24"/>
        </w:rPr>
        <w:t>о</w:t>
      </w:r>
      <w:r>
        <w:rPr>
          <w:rFonts w:ascii="Times New Roman" w:hAnsi="Times New Roman"/>
          <w:spacing w:val="1"/>
          <w:position w:val="-1"/>
          <w:sz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</w:rPr>
        <w:t>н</w:t>
      </w:r>
      <w:r>
        <w:rPr>
          <w:rFonts w:ascii="Times New Roman" w:hAnsi="Times New Roman"/>
          <w:position w:val="-1"/>
          <w:sz w:val="24"/>
        </w:rPr>
        <w:t>а</w:t>
      </w:r>
      <w:r>
        <w:rPr>
          <w:rFonts w:ascii="Times New Roman" w:hAnsi="Times New Roman"/>
          <w:spacing w:val="-1"/>
          <w:position w:val="-1"/>
          <w:sz w:val="24"/>
        </w:rPr>
        <w:t>ро</w:t>
      </w:r>
      <w:r>
        <w:rPr>
          <w:rFonts w:ascii="Times New Roman" w:hAnsi="Times New Roman"/>
          <w:spacing w:val="1"/>
          <w:position w:val="-1"/>
          <w:sz w:val="24"/>
        </w:rPr>
        <w:t>д</w:t>
      </w:r>
      <w:r>
        <w:rPr>
          <w:rFonts w:ascii="Times New Roman" w:hAnsi="Times New Roman"/>
          <w:position w:val="-1"/>
          <w:sz w:val="24"/>
        </w:rPr>
        <w:t xml:space="preserve">а </w:t>
      </w:r>
      <w:r>
        <w:rPr>
          <w:rFonts w:ascii="Times New Roman" w:hAnsi="Times New Roman"/>
          <w:spacing w:val="-3"/>
          <w:position w:val="-1"/>
          <w:sz w:val="24"/>
        </w:rPr>
        <w:t>Р</w:t>
      </w:r>
      <w:r>
        <w:rPr>
          <w:rFonts w:ascii="Times New Roman" w:hAnsi="Times New Roman"/>
          <w:spacing w:val="1"/>
          <w:position w:val="-1"/>
          <w:sz w:val="24"/>
        </w:rPr>
        <w:t>о</w:t>
      </w:r>
      <w:r>
        <w:rPr>
          <w:rFonts w:ascii="Times New Roman" w:hAnsi="Times New Roman"/>
          <w:position w:val="-1"/>
          <w:sz w:val="24"/>
        </w:rPr>
        <w:t>с</w:t>
      </w:r>
      <w:r>
        <w:rPr>
          <w:rFonts w:ascii="Times New Roman" w:hAnsi="Times New Roman"/>
          <w:spacing w:val="-2"/>
          <w:position w:val="-1"/>
          <w:sz w:val="24"/>
        </w:rPr>
        <w:t>с</w:t>
      </w:r>
      <w:r>
        <w:rPr>
          <w:rFonts w:ascii="Times New Roman" w:hAnsi="Times New Roman"/>
          <w:spacing w:val="1"/>
          <w:position w:val="-1"/>
          <w:sz w:val="24"/>
        </w:rPr>
        <w:t>и</w:t>
      </w:r>
      <w:r>
        <w:rPr>
          <w:rFonts w:ascii="Times New Roman" w:hAnsi="Times New Roman"/>
          <w:position w:val="-1"/>
          <w:sz w:val="24"/>
        </w:rPr>
        <w:t>и</w:t>
      </w:r>
      <w:r>
        <w:rPr>
          <w:rFonts w:ascii="Times New Roman" w:hAnsi="Times New Roman"/>
          <w:spacing w:val="1"/>
          <w:position w:val="-1"/>
          <w:sz w:val="24"/>
        </w:rPr>
        <w:t xml:space="preserve"> </w:t>
      </w:r>
      <w:r>
        <w:rPr>
          <w:rFonts w:ascii="Times New Roman" w:hAnsi="Times New Roman"/>
          <w:b/>
          <w:spacing w:val="-3"/>
          <w:position w:val="-1"/>
          <w:sz w:val="24"/>
        </w:rPr>
        <w:t>(</w:t>
      </w:r>
      <w:r>
        <w:rPr>
          <w:rFonts w:ascii="Times New Roman" w:hAnsi="Times New Roman"/>
          <w:b/>
          <w:position w:val="-1"/>
          <w:sz w:val="24"/>
        </w:rPr>
        <w:t>5</w:t>
      </w:r>
      <w:r>
        <w:rPr>
          <w:rFonts w:ascii="Times New Roman" w:hAnsi="Times New Roman"/>
          <w:b/>
          <w:spacing w:val="1"/>
          <w:position w:val="-1"/>
          <w:sz w:val="24"/>
        </w:rPr>
        <w:t xml:space="preserve"> </w:t>
      </w:r>
      <w:r>
        <w:rPr>
          <w:rFonts w:ascii="Times New Roman" w:hAnsi="Times New Roman"/>
          <w:b/>
          <w:position w:val="-1"/>
          <w:sz w:val="24"/>
        </w:rPr>
        <w:t>ча</w:t>
      </w:r>
      <w:r>
        <w:rPr>
          <w:rFonts w:ascii="Times New Roman" w:hAnsi="Times New Roman"/>
          <w:b/>
          <w:spacing w:val="-3"/>
          <w:position w:val="-1"/>
          <w:sz w:val="24"/>
        </w:rPr>
        <w:t>с</w:t>
      </w:r>
      <w:r>
        <w:rPr>
          <w:rFonts w:ascii="Times New Roman" w:hAnsi="Times New Roman"/>
          <w:b/>
          <w:spacing w:val="1"/>
          <w:position w:val="-1"/>
          <w:sz w:val="24"/>
        </w:rPr>
        <w:t>о</w:t>
      </w:r>
      <w:r>
        <w:rPr>
          <w:rFonts w:ascii="Times New Roman" w:hAnsi="Times New Roman"/>
          <w:b/>
          <w:position w:val="-1"/>
          <w:sz w:val="24"/>
        </w:rPr>
        <w:t>в)</w:t>
      </w:r>
    </w:p>
    <w:p w:rsidR="00C97D57" w:rsidRDefault="00C97D57" w:rsidP="00E90D1D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pacing w:val="-1"/>
          <w:sz w:val="24"/>
        </w:rPr>
        <w:t>л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ки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п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свя</w:t>
      </w:r>
      <w:r>
        <w:rPr>
          <w:rFonts w:ascii="Times New Roman" w:hAnsi="Times New Roman"/>
          <w:spacing w:val="-3"/>
          <w:sz w:val="24"/>
        </w:rPr>
        <w:t>щ</w:t>
      </w:r>
      <w:r>
        <w:rPr>
          <w:rFonts w:ascii="Times New Roman" w:hAnsi="Times New Roman"/>
          <w:spacing w:val="-2"/>
          <w:sz w:val="24"/>
        </w:rPr>
        <w:t>е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z w:val="24"/>
        </w:rPr>
        <w:t>ат</w:t>
      </w:r>
      <w:r>
        <w:rPr>
          <w:rFonts w:ascii="Times New Roman" w:hAnsi="Times New Roman"/>
          <w:spacing w:val="-1"/>
          <w:sz w:val="24"/>
        </w:rPr>
        <w:t>ри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pacing w:val="-2"/>
          <w:sz w:val="24"/>
        </w:rPr>
        <w:t>и</w:t>
      </w:r>
      <w:r>
        <w:rPr>
          <w:rFonts w:ascii="Times New Roman" w:hAnsi="Times New Roman"/>
          <w:sz w:val="24"/>
        </w:rPr>
        <w:t>чес</w:t>
      </w:r>
      <w:r>
        <w:rPr>
          <w:rFonts w:ascii="Times New Roman" w:hAnsi="Times New Roman"/>
          <w:spacing w:val="-1"/>
          <w:sz w:val="24"/>
        </w:rPr>
        <w:t>к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ц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pacing w:val="-1"/>
          <w:sz w:val="24"/>
        </w:rPr>
        <w:t>нн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стям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н</w:t>
      </w:r>
      <w:r>
        <w:rPr>
          <w:rFonts w:ascii="Times New Roman" w:hAnsi="Times New Roman"/>
          <w:spacing w:val="1"/>
          <w:sz w:val="24"/>
        </w:rPr>
        <w:t>р</w:t>
      </w:r>
      <w:r>
        <w:rPr>
          <w:rFonts w:ascii="Times New Roman" w:hAnsi="Times New Roman"/>
          <w:sz w:val="24"/>
        </w:rPr>
        <w:t>авс</w:t>
      </w:r>
      <w:r>
        <w:rPr>
          <w:rFonts w:ascii="Times New Roman" w:hAnsi="Times New Roman"/>
          <w:spacing w:val="-3"/>
          <w:sz w:val="24"/>
        </w:rPr>
        <w:t>т</w:t>
      </w:r>
      <w:r>
        <w:rPr>
          <w:rFonts w:ascii="Times New Roman" w:hAnsi="Times New Roman"/>
          <w:sz w:val="24"/>
        </w:rPr>
        <w:t>вен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смыслу межк</w:t>
      </w: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pacing w:val="-1"/>
          <w:sz w:val="24"/>
        </w:rPr>
        <w:t>ль</w:t>
      </w:r>
      <w:r>
        <w:rPr>
          <w:rFonts w:ascii="Times New Roman" w:hAnsi="Times New Roman"/>
          <w:spacing w:val="2"/>
          <w:sz w:val="24"/>
        </w:rPr>
        <w:t>т</w:t>
      </w:r>
      <w:r>
        <w:rPr>
          <w:rFonts w:ascii="Times New Roman" w:hAnsi="Times New Roman"/>
          <w:spacing w:val="-4"/>
          <w:sz w:val="24"/>
        </w:rPr>
        <w:t>у</w:t>
      </w:r>
      <w:r>
        <w:rPr>
          <w:rFonts w:ascii="Times New Roman" w:hAnsi="Times New Roman"/>
          <w:spacing w:val="1"/>
          <w:sz w:val="24"/>
        </w:rPr>
        <w:t>рно</w:t>
      </w:r>
      <w:r>
        <w:rPr>
          <w:rFonts w:ascii="Times New Roman" w:hAnsi="Times New Roman"/>
          <w:spacing w:val="-2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-3"/>
          <w:sz w:val="24"/>
        </w:rPr>
        <w:t>м</w:t>
      </w:r>
      <w:r>
        <w:rPr>
          <w:rFonts w:ascii="Times New Roman" w:hAnsi="Times New Roman"/>
          <w:sz w:val="24"/>
        </w:rPr>
        <w:t>еж</w:t>
      </w:r>
      <w:r>
        <w:rPr>
          <w:rFonts w:ascii="Times New Roman" w:hAnsi="Times New Roman"/>
          <w:spacing w:val="-2"/>
          <w:sz w:val="24"/>
        </w:rPr>
        <w:t>к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z w:val="24"/>
        </w:rPr>
        <w:t>фес</w:t>
      </w:r>
      <w:r>
        <w:rPr>
          <w:rFonts w:ascii="Times New Roman" w:hAnsi="Times New Roman"/>
          <w:spacing w:val="-2"/>
          <w:sz w:val="24"/>
        </w:rPr>
        <w:t>с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z w:val="24"/>
        </w:rPr>
        <w:t>ал</w:t>
      </w:r>
      <w:r>
        <w:rPr>
          <w:rFonts w:ascii="Times New Roman" w:hAnsi="Times New Roman"/>
          <w:spacing w:val="-2"/>
          <w:sz w:val="24"/>
        </w:rPr>
        <w:t>ь</w:t>
      </w:r>
      <w:r>
        <w:rPr>
          <w:rFonts w:ascii="Times New Roman" w:hAnsi="Times New Roman"/>
          <w:spacing w:val="-1"/>
          <w:sz w:val="24"/>
        </w:rPr>
        <w:t>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д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ал</w:t>
      </w:r>
      <w:r>
        <w:rPr>
          <w:rFonts w:ascii="Times New Roman" w:hAnsi="Times New Roman"/>
          <w:spacing w:val="-2"/>
          <w:sz w:val="24"/>
        </w:rPr>
        <w:t>о</w:t>
      </w:r>
      <w:r>
        <w:rPr>
          <w:rFonts w:ascii="Times New Roman" w:hAnsi="Times New Roman"/>
          <w:sz w:val="24"/>
        </w:rPr>
        <w:t>га к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z w:val="24"/>
        </w:rPr>
        <w:t>к фак</w:t>
      </w:r>
      <w:r>
        <w:rPr>
          <w:rFonts w:ascii="Times New Roman" w:hAnsi="Times New Roman"/>
          <w:spacing w:val="-2"/>
          <w:sz w:val="24"/>
        </w:rPr>
        <w:t>т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pacing w:val="1"/>
          <w:sz w:val="24"/>
        </w:rPr>
        <w:t>об</w:t>
      </w:r>
      <w:r>
        <w:rPr>
          <w:rFonts w:ascii="Times New Roman" w:hAnsi="Times New Roman"/>
          <w:spacing w:val="-3"/>
          <w:sz w:val="24"/>
        </w:rPr>
        <w:t>щ</w:t>
      </w:r>
      <w:r>
        <w:rPr>
          <w:rFonts w:ascii="Times New Roman" w:hAnsi="Times New Roman"/>
          <w:sz w:val="24"/>
        </w:rPr>
        <w:t>еств</w:t>
      </w:r>
      <w:r>
        <w:rPr>
          <w:rFonts w:ascii="Times New Roman" w:hAnsi="Times New Roman"/>
          <w:spacing w:val="-3"/>
          <w:sz w:val="24"/>
        </w:rPr>
        <w:t>е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2"/>
          <w:sz w:val="24"/>
        </w:rPr>
        <w:t>г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сог</w:t>
      </w:r>
      <w:r>
        <w:rPr>
          <w:rFonts w:ascii="Times New Roman" w:hAnsi="Times New Roman"/>
          <w:spacing w:val="-3"/>
          <w:sz w:val="24"/>
        </w:rPr>
        <w:t>л</w:t>
      </w:r>
      <w:r>
        <w:rPr>
          <w:rFonts w:ascii="Times New Roman" w:hAnsi="Times New Roman"/>
          <w:sz w:val="24"/>
        </w:rPr>
        <w:t>ас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я.</w:t>
      </w:r>
    </w:p>
    <w:p w:rsidR="00C97D57" w:rsidRDefault="00C97D57" w:rsidP="00E90D1D">
      <w:pPr>
        <w:spacing w:after="0" w:line="240" w:lineRule="auto"/>
        <w:ind w:firstLine="709"/>
        <w:rPr>
          <w:rFonts w:ascii="Times New Roman" w:hAnsi="Times New Roman"/>
          <w:position w:val="-1"/>
          <w:sz w:val="24"/>
        </w:rPr>
      </w:pPr>
      <w:r>
        <w:rPr>
          <w:rFonts w:ascii="Times New Roman" w:hAnsi="Times New Roman"/>
          <w:spacing w:val="-3"/>
          <w:sz w:val="24"/>
        </w:rPr>
        <w:t>У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2"/>
          <w:sz w:val="24"/>
        </w:rPr>
        <w:t>к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</w:t>
      </w:r>
      <w:r>
        <w:rPr>
          <w:rFonts w:ascii="Times New Roman" w:hAnsi="Times New Roman"/>
          <w:spacing w:val="-2"/>
          <w:sz w:val="24"/>
        </w:rPr>
        <w:t>м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эт</w:t>
      </w:r>
      <w:r>
        <w:rPr>
          <w:rFonts w:ascii="Times New Roman" w:hAnsi="Times New Roman"/>
          <w:spacing w:val="-2"/>
          <w:sz w:val="24"/>
        </w:rPr>
        <w:t>и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pacing w:val="-3"/>
          <w:sz w:val="24"/>
        </w:rPr>
        <w:t>л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2"/>
          <w:sz w:val="24"/>
        </w:rPr>
        <w:t>к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3"/>
          <w:sz w:val="24"/>
        </w:rPr>
        <w:t>в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pacing w:val="1"/>
          <w:sz w:val="24"/>
        </w:rPr>
        <w:t>д</w:t>
      </w:r>
      <w:r>
        <w:rPr>
          <w:rFonts w:ascii="Times New Roman" w:hAnsi="Times New Roman"/>
          <w:sz w:val="24"/>
        </w:rPr>
        <w:t>ят</w:t>
      </w:r>
      <w:r>
        <w:rPr>
          <w:rFonts w:ascii="Times New Roman" w:hAnsi="Times New Roman"/>
          <w:spacing w:val="-2"/>
          <w:sz w:val="24"/>
        </w:rPr>
        <w:t>с</w:t>
      </w:r>
      <w:r>
        <w:rPr>
          <w:rFonts w:ascii="Times New Roman" w:hAnsi="Times New Roman"/>
          <w:sz w:val="24"/>
        </w:rPr>
        <w:t xml:space="preserve">я </w:t>
      </w:r>
      <w:r>
        <w:rPr>
          <w:rFonts w:ascii="Times New Roman" w:hAnsi="Times New Roman"/>
          <w:spacing w:val="1"/>
          <w:sz w:val="24"/>
        </w:rPr>
        <w:t>д</w:t>
      </w:r>
      <w:r>
        <w:rPr>
          <w:rFonts w:ascii="Times New Roman" w:hAnsi="Times New Roman"/>
          <w:spacing w:val="-1"/>
          <w:sz w:val="24"/>
        </w:rPr>
        <w:t>л</w:t>
      </w:r>
      <w:r>
        <w:rPr>
          <w:rFonts w:ascii="Times New Roman" w:hAnsi="Times New Roman"/>
          <w:sz w:val="24"/>
        </w:rPr>
        <w:t>я все</w:t>
      </w:r>
      <w:r>
        <w:rPr>
          <w:rFonts w:ascii="Times New Roman" w:hAnsi="Times New Roman"/>
          <w:spacing w:val="-3"/>
          <w:sz w:val="24"/>
        </w:rPr>
        <w:t>г</w:t>
      </w:r>
      <w:r>
        <w:rPr>
          <w:rFonts w:ascii="Times New Roman" w:hAnsi="Times New Roman"/>
          <w:sz w:val="24"/>
        </w:rPr>
        <w:t xml:space="preserve">о класса </w:t>
      </w:r>
      <w:r>
        <w:rPr>
          <w:rFonts w:ascii="Times New Roman" w:hAnsi="Times New Roman"/>
          <w:spacing w:val="-1"/>
          <w:sz w:val="24"/>
        </w:rPr>
        <w:t>в</w:t>
      </w:r>
      <w:r>
        <w:rPr>
          <w:rFonts w:ascii="Times New Roman" w:hAnsi="Times New Roman"/>
          <w:sz w:val="24"/>
        </w:rPr>
        <w:t>мес</w:t>
      </w:r>
      <w:r>
        <w:rPr>
          <w:rFonts w:ascii="Times New Roman" w:hAnsi="Times New Roman"/>
          <w:spacing w:val="-3"/>
          <w:sz w:val="24"/>
        </w:rPr>
        <w:t>т</w:t>
      </w:r>
      <w:r>
        <w:rPr>
          <w:rFonts w:ascii="Times New Roman" w:hAnsi="Times New Roman"/>
          <w:sz w:val="24"/>
        </w:rPr>
        <w:t>е.</w:t>
      </w:r>
      <w:r>
        <w:rPr>
          <w:rFonts w:ascii="Times New Roman" w:hAnsi="Times New Roman"/>
          <w:spacing w:val="-1"/>
          <w:sz w:val="24"/>
        </w:rPr>
        <w:t xml:space="preserve">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ж</w:t>
      </w:r>
      <w:r>
        <w:rPr>
          <w:rFonts w:ascii="Times New Roman" w:hAnsi="Times New Roman"/>
          <w:sz w:val="24"/>
        </w:rPr>
        <w:t>елан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 xml:space="preserve">ю </w:t>
      </w:r>
      <w:r>
        <w:rPr>
          <w:rFonts w:ascii="Times New Roman" w:hAnsi="Times New Roman"/>
          <w:spacing w:val="-4"/>
          <w:sz w:val="24"/>
        </w:rPr>
        <w:t>у</w:t>
      </w:r>
      <w:r>
        <w:rPr>
          <w:rFonts w:ascii="Times New Roman" w:hAnsi="Times New Roman"/>
          <w:sz w:val="24"/>
        </w:rPr>
        <w:t>ч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те</w:t>
      </w:r>
      <w:r>
        <w:rPr>
          <w:rFonts w:ascii="Times New Roman" w:hAnsi="Times New Roman"/>
          <w:spacing w:val="-1"/>
          <w:sz w:val="24"/>
        </w:rPr>
        <w:t>л</w:t>
      </w:r>
      <w:r>
        <w:rPr>
          <w:rFonts w:ascii="Times New Roman" w:hAnsi="Times New Roman"/>
          <w:sz w:val="24"/>
        </w:rPr>
        <w:t>я во</w:t>
      </w:r>
      <w:r>
        <w:rPr>
          <w:rFonts w:ascii="Times New Roman" w:hAnsi="Times New Roman"/>
          <w:spacing w:val="-3"/>
          <w:sz w:val="24"/>
        </w:rPr>
        <w:t>з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pacing w:val="-2"/>
          <w:sz w:val="24"/>
        </w:rPr>
        <w:t>ж</w:t>
      </w:r>
      <w:r>
        <w:rPr>
          <w:rFonts w:ascii="Times New Roman" w:hAnsi="Times New Roman"/>
          <w:spacing w:val="1"/>
          <w:sz w:val="24"/>
        </w:rPr>
        <w:t>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z w:val="24"/>
        </w:rPr>
        <w:t>кже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>е</w:t>
      </w:r>
      <w:r>
        <w:rPr>
          <w:rFonts w:ascii="Times New Roman" w:hAnsi="Times New Roman"/>
          <w:spacing w:val="1"/>
          <w:sz w:val="24"/>
        </w:rPr>
        <w:t>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pacing w:val="-3"/>
          <w:sz w:val="24"/>
        </w:rPr>
        <w:t>с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вмес</w:t>
      </w:r>
      <w:r>
        <w:rPr>
          <w:rFonts w:ascii="Times New Roman" w:hAnsi="Times New Roman"/>
          <w:spacing w:val="-3"/>
          <w:sz w:val="24"/>
        </w:rPr>
        <w:t>т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pacing w:val="1"/>
          <w:sz w:val="24"/>
        </w:rPr>
        <w:t>ы</w:t>
      </w:r>
      <w:r>
        <w:rPr>
          <w:rFonts w:ascii="Times New Roman" w:hAnsi="Times New Roman"/>
          <w:sz w:val="24"/>
        </w:rPr>
        <w:t>х за</w:t>
      </w:r>
      <w:r>
        <w:rPr>
          <w:rFonts w:ascii="Times New Roman" w:hAnsi="Times New Roman"/>
          <w:spacing w:val="-1"/>
          <w:sz w:val="24"/>
        </w:rPr>
        <w:t>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pacing w:val="1"/>
          <w:sz w:val="24"/>
        </w:rPr>
        <w:t>р</w:t>
      </w:r>
      <w:r>
        <w:rPr>
          <w:rFonts w:ascii="Times New Roman" w:hAnsi="Times New Roman"/>
          <w:sz w:val="24"/>
        </w:rPr>
        <w:t>ша</w:t>
      </w:r>
      <w:r>
        <w:rPr>
          <w:rFonts w:ascii="Times New Roman" w:hAnsi="Times New Roman"/>
          <w:spacing w:val="-1"/>
          <w:sz w:val="24"/>
        </w:rPr>
        <w:t>ю</w:t>
      </w:r>
      <w:r>
        <w:rPr>
          <w:rFonts w:ascii="Times New Roman" w:hAnsi="Times New Roman"/>
          <w:spacing w:val="-3"/>
          <w:sz w:val="24"/>
        </w:rPr>
        <w:t>щ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у</w:t>
      </w:r>
      <w:r>
        <w:rPr>
          <w:rFonts w:ascii="Times New Roman" w:hAnsi="Times New Roman"/>
          <w:spacing w:val="1"/>
          <w:sz w:val="24"/>
        </w:rPr>
        <w:t>р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"/>
          <w:sz w:val="24"/>
        </w:rPr>
        <w:t>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б</w:t>
      </w:r>
      <w:r>
        <w:rPr>
          <w:rFonts w:ascii="Times New Roman" w:hAnsi="Times New Roman"/>
          <w:spacing w:val="-1"/>
          <w:sz w:val="24"/>
        </w:rPr>
        <w:t>л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ке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2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связа</w:t>
      </w:r>
      <w:r>
        <w:rPr>
          <w:rFonts w:ascii="Times New Roman" w:hAnsi="Times New Roman"/>
          <w:spacing w:val="-2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pacing w:val="1"/>
          <w:sz w:val="24"/>
        </w:rPr>
        <w:t>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z w:val="24"/>
        </w:rPr>
        <w:t>езент</w:t>
      </w:r>
      <w:r>
        <w:rPr>
          <w:rFonts w:ascii="Times New Roman" w:hAnsi="Times New Roman"/>
          <w:spacing w:val="-2"/>
          <w:sz w:val="24"/>
        </w:rPr>
        <w:t>а</w:t>
      </w:r>
      <w:r>
        <w:rPr>
          <w:rFonts w:ascii="Times New Roman" w:hAnsi="Times New Roman"/>
          <w:spacing w:val="-1"/>
          <w:sz w:val="24"/>
        </w:rPr>
        <w:t>ц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pacing w:val="-2"/>
          <w:sz w:val="24"/>
        </w:rPr>
        <w:t>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"/>
          <w:sz w:val="24"/>
        </w:rPr>
        <w:t xml:space="preserve"> т</w:t>
      </w:r>
      <w:r>
        <w:rPr>
          <w:rFonts w:ascii="Times New Roman" w:hAnsi="Times New Roman"/>
          <w:sz w:val="24"/>
        </w:rPr>
        <w:t>во</w:t>
      </w:r>
      <w:r>
        <w:rPr>
          <w:rFonts w:ascii="Times New Roman" w:hAnsi="Times New Roman"/>
          <w:spacing w:val="2"/>
          <w:sz w:val="24"/>
        </w:rPr>
        <w:t>р</w:t>
      </w:r>
      <w:r>
        <w:rPr>
          <w:rFonts w:ascii="Times New Roman" w:hAnsi="Times New Roman"/>
          <w:spacing w:val="-2"/>
          <w:sz w:val="24"/>
        </w:rPr>
        <w:t>ч</w:t>
      </w:r>
      <w:r>
        <w:rPr>
          <w:rFonts w:ascii="Times New Roman" w:hAnsi="Times New Roman"/>
          <w:sz w:val="24"/>
        </w:rPr>
        <w:t>ес</w:t>
      </w:r>
      <w:r>
        <w:rPr>
          <w:rFonts w:ascii="Times New Roman" w:hAnsi="Times New Roman"/>
          <w:spacing w:val="-2"/>
          <w:sz w:val="24"/>
        </w:rPr>
        <w:t>к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z w:val="24"/>
        </w:rPr>
        <w:t xml:space="preserve">х </w:t>
      </w:r>
      <w:r>
        <w:rPr>
          <w:rFonts w:ascii="Times New Roman" w:hAnsi="Times New Roman"/>
          <w:spacing w:val="1"/>
          <w:sz w:val="24"/>
        </w:rPr>
        <w:t>п</w:t>
      </w:r>
      <w:r>
        <w:rPr>
          <w:rFonts w:ascii="Times New Roman" w:hAnsi="Times New Roman"/>
          <w:spacing w:val="-1"/>
          <w:sz w:val="24"/>
        </w:rPr>
        <w:t>р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ек</w:t>
      </w:r>
      <w:r>
        <w:rPr>
          <w:rFonts w:ascii="Times New Roman" w:hAnsi="Times New Roman"/>
          <w:spacing w:val="-2"/>
          <w:sz w:val="24"/>
        </w:rPr>
        <w:t>т</w:t>
      </w:r>
      <w:r>
        <w:rPr>
          <w:rFonts w:ascii="Times New Roman" w:hAnsi="Times New Roman"/>
          <w:spacing w:val="1"/>
          <w:sz w:val="24"/>
        </w:rPr>
        <w:t>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у</w:t>
      </w:r>
      <w:r>
        <w:rPr>
          <w:rFonts w:ascii="Times New Roman" w:hAnsi="Times New Roman"/>
          <w:sz w:val="24"/>
        </w:rPr>
        <w:t>чащ</w:t>
      </w:r>
      <w:r>
        <w:rPr>
          <w:rFonts w:ascii="Times New Roman" w:hAnsi="Times New Roman"/>
          <w:spacing w:val="1"/>
          <w:sz w:val="24"/>
        </w:rPr>
        <w:t>и</w:t>
      </w:r>
      <w:r>
        <w:rPr>
          <w:rFonts w:ascii="Times New Roman" w:hAnsi="Times New Roman"/>
          <w:spacing w:val="-1"/>
          <w:sz w:val="24"/>
        </w:rPr>
        <w:t>х</w:t>
      </w:r>
      <w:r>
        <w:rPr>
          <w:rFonts w:ascii="Times New Roman" w:hAnsi="Times New Roman"/>
          <w:sz w:val="24"/>
        </w:rPr>
        <w:t>ся.</w:t>
      </w:r>
    </w:p>
    <w:p w:rsidR="00C97D57" w:rsidRDefault="00C97D57" w:rsidP="00E90D1D">
      <w:pPr>
        <w:spacing w:after="0" w:line="240" w:lineRule="auto"/>
        <w:ind w:right="159"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 4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ща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смат</w:t>
      </w: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ет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9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вку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ез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чес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ала.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ро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бы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как и</w:t>
      </w:r>
      <w:r>
        <w:rPr>
          <w:rFonts w:ascii="Times New Roman" w:hAnsi="Times New Roman"/>
          <w:spacing w:val="-1"/>
          <w:sz w:val="24"/>
          <w:szCs w:val="24"/>
        </w:rPr>
        <w:t>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2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ми, т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 и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лл</w:t>
      </w:r>
      <w:r>
        <w:rPr>
          <w:rFonts w:ascii="Times New Roman" w:hAnsi="Times New Roman"/>
          <w:sz w:val="24"/>
          <w:szCs w:val="24"/>
        </w:rPr>
        <w:t>ект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1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м.</w:t>
      </w:r>
    </w:p>
    <w:p w:rsidR="00803C02" w:rsidRPr="00803C02" w:rsidRDefault="00803C02" w:rsidP="00E90D1D">
      <w:pPr>
        <w:pStyle w:val="11"/>
        <w:shd w:val="clear" w:color="auto" w:fill="FFFFFF"/>
        <w:ind w:left="0" w:right="14" w:firstLine="426"/>
        <w:jc w:val="center"/>
        <w:rPr>
          <w:rFonts w:eastAsia="Times New Roman"/>
          <w:b/>
          <w:sz w:val="24"/>
          <w:szCs w:val="24"/>
        </w:rPr>
      </w:pPr>
      <w:r w:rsidRPr="00803C02">
        <w:rPr>
          <w:rFonts w:eastAsia="Times New Roman"/>
          <w:b/>
          <w:sz w:val="24"/>
          <w:szCs w:val="24"/>
        </w:rPr>
        <w:t>Раздел I. Введение в православную духовную традицию.</w:t>
      </w:r>
    </w:p>
    <w:p w:rsidR="00803C02" w:rsidRPr="00803C02" w:rsidRDefault="00803C02" w:rsidP="00E90D1D">
      <w:pPr>
        <w:pStyle w:val="11"/>
        <w:shd w:val="clear" w:color="auto" w:fill="FFFFFF"/>
        <w:ind w:left="0" w:right="14" w:firstLine="426"/>
        <w:jc w:val="both"/>
        <w:rPr>
          <w:rFonts w:eastAsia="Times New Roman"/>
          <w:b/>
          <w:sz w:val="24"/>
          <w:szCs w:val="24"/>
        </w:rPr>
      </w:pP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Культура и религия. Как человек создаёт культуру. О чем говорит религия.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Человек и Бог в православии. Какие дары Бог дал человеку. Как вера в Бога может влиять на поступки людей.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Православная молитва, ее происхождение и значение. Молитвенная культура Православия: виды молитв, о молитве «Отче</w:t>
      </w:r>
      <w:proofErr w:type="gramStart"/>
      <w:r w:rsidRPr="00803C02">
        <w:rPr>
          <w:rFonts w:eastAsia="Times New Roman"/>
          <w:sz w:val="24"/>
          <w:szCs w:val="24"/>
        </w:rPr>
        <w:t xml:space="preserve"> Н</w:t>
      </w:r>
      <w:proofErr w:type="gramEnd"/>
      <w:r w:rsidRPr="00803C02">
        <w:rPr>
          <w:rFonts w:eastAsia="Times New Roman"/>
          <w:sz w:val="24"/>
          <w:szCs w:val="24"/>
        </w:rPr>
        <w:t>аш». Кто такие святые.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Библия и Евангелие. Кто такие христиане. Что такое Библия. Евангелие — добрая весть. Смысл Евангелия. 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Проповедь Христа. Чему учил Христос. Нагорная проповедь. Какое сокровище нельзя украсть.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Христос и Его крест. Как Бог стал человеком. Почему Христос не уклонился от казни. Какова символика креста.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Пасха. Воскресение Христа. Русская Пасха. Как праздную Пасху.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Православное учение о человеке. Душа. Когда болит душа. Что такое образ Божий в человеке.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Совесть и раскаяние. О подсказках совести. Раскаяние. Как исправить ошибки. 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Заповеди. Какие заповеди даны людям. Что общего у убийства и воровства. Как зависть гасит радость.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Золотое правило этики. Главное правило человеческих отношений. Что такое </w:t>
      </w:r>
      <w:proofErr w:type="spellStart"/>
      <w:r w:rsidRPr="00803C02">
        <w:rPr>
          <w:rFonts w:eastAsia="Times New Roman"/>
          <w:sz w:val="24"/>
          <w:szCs w:val="24"/>
        </w:rPr>
        <w:t>неосуждение</w:t>
      </w:r>
      <w:proofErr w:type="spellEnd"/>
      <w:r w:rsidRPr="00803C02">
        <w:rPr>
          <w:rFonts w:eastAsia="Times New Roman"/>
          <w:sz w:val="24"/>
          <w:szCs w:val="24"/>
        </w:rPr>
        <w:t xml:space="preserve">. 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Храм. Что люди делаю в храмах. Как устроен православный храм.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Икона. Почему икона так необычна. Зачем изображают </w:t>
      </w:r>
      <w:proofErr w:type="gramStart"/>
      <w:r w:rsidRPr="00803C02">
        <w:rPr>
          <w:rFonts w:eastAsia="Times New Roman"/>
          <w:sz w:val="24"/>
          <w:szCs w:val="24"/>
        </w:rPr>
        <w:t>невидимое</w:t>
      </w:r>
      <w:proofErr w:type="gramEnd"/>
      <w:r w:rsidRPr="00803C02">
        <w:rPr>
          <w:rFonts w:eastAsia="Times New Roman"/>
          <w:sz w:val="24"/>
          <w:szCs w:val="24"/>
        </w:rPr>
        <w:t>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Творческие работы учащихся. Конкурс сочинений. 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Подведение итогов. Выполнение праздничного проекта. </w:t>
      </w:r>
    </w:p>
    <w:p w:rsidR="00803C02" w:rsidRPr="00803C02" w:rsidRDefault="00803C02" w:rsidP="00E90D1D">
      <w:pPr>
        <w:pStyle w:val="11"/>
        <w:shd w:val="clear" w:color="auto" w:fill="FFFFFF"/>
        <w:ind w:left="0" w:right="14" w:firstLine="426"/>
        <w:jc w:val="center"/>
        <w:rPr>
          <w:rFonts w:eastAsia="Times New Roman"/>
          <w:b/>
          <w:sz w:val="24"/>
          <w:szCs w:val="24"/>
        </w:rPr>
      </w:pPr>
      <w:r w:rsidRPr="00803C02">
        <w:rPr>
          <w:rFonts w:eastAsia="Times New Roman"/>
          <w:b/>
          <w:sz w:val="24"/>
          <w:szCs w:val="24"/>
        </w:rPr>
        <w:t>Раздел II. Православие в России.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Как христианство пришло на Русь. Что такое Церковь. Что такое крещение.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Подвиг. О том, что такое подвиг. О человеческой жертвенности.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Зачем творить добро? Как подражают Христу. Чему радуются святые.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Чудо в жизни христианина. О Святой Троице. О христианских добродетелях. 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Православие о Божием суде. Как видеть в людях Христа. Почему христиане верят в бессмертие.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Таинство Причастия. Как Христос передал Себя ученикам. Что такое Причастие. Что такое церковное таинство.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Монастырь. Почему люди идут в монахи. От чего отказываются монахи.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Отношение христианина к природе. Что делает человека выше природы. Какую ответственность несет человек за сохранение природы.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Христианская семья. Что такое венчание. Что означает обручальное кольцо.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Защита Отечества. Когда война бывает справедливой. О святых защитниках Родины.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Христианин в труде. О первом грехе людей. Какой труд напрасен. 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Любовь и уважение к Отечеству. Патриотизм многонационального и многоконфессионального </w:t>
      </w:r>
      <w:r w:rsidRPr="00803C02">
        <w:rPr>
          <w:rFonts w:eastAsia="Times New Roman"/>
          <w:sz w:val="24"/>
          <w:szCs w:val="24"/>
        </w:rPr>
        <w:lastRenderedPageBreak/>
        <w:t>народа России.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 xml:space="preserve">Повторительно - обобщающий урок по второму разделу. 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Итоговая презентация творческих проектов учащихся.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rFonts w:eastAsia="Times New Roman"/>
          <w:sz w:val="24"/>
          <w:szCs w:val="24"/>
        </w:rPr>
      </w:pPr>
      <w:r w:rsidRPr="00803C02">
        <w:rPr>
          <w:rFonts w:eastAsia="Times New Roman"/>
          <w:sz w:val="24"/>
          <w:szCs w:val="24"/>
        </w:rPr>
        <w:t>Итоговая презентация творческих проектов учащихся (продолжение).</w:t>
      </w:r>
    </w:p>
    <w:p w:rsidR="00136492" w:rsidRPr="00C97D57" w:rsidRDefault="00136492" w:rsidP="00E90D1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97D57">
        <w:rPr>
          <w:rFonts w:ascii="Times New Roman" w:hAnsi="Times New Roman"/>
          <w:b/>
          <w:bCs/>
          <w:i/>
          <w:sz w:val="24"/>
          <w:szCs w:val="24"/>
          <w:lang w:eastAsia="ru-RU"/>
        </w:rPr>
        <w:t>Темы итоговых работ учащихся</w:t>
      </w:r>
    </w:p>
    <w:p w:rsidR="00136492" w:rsidRPr="00C97D57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 xml:space="preserve">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заданиями. </w:t>
      </w:r>
    </w:p>
    <w:p w:rsidR="00136492" w:rsidRPr="00C97D57" w:rsidRDefault="00136492" w:rsidP="00E90D1D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 xml:space="preserve">Итоговые работы готовятся учащимися либо </w:t>
      </w:r>
      <w:proofErr w:type="spellStart"/>
      <w:r w:rsidRPr="00C97D57">
        <w:rPr>
          <w:rFonts w:ascii="Times New Roman" w:hAnsi="Times New Roman"/>
          <w:bCs/>
          <w:sz w:val="24"/>
          <w:szCs w:val="24"/>
          <w:lang w:eastAsia="ru-RU"/>
        </w:rPr>
        <w:t>аудиторно</w:t>
      </w:r>
      <w:proofErr w:type="spellEnd"/>
      <w:r w:rsidRPr="00C97D57">
        <w:rPr>
          <w:rFonts w:ascii="Times New Roman" w:hAnsi="Times New Roman"/>
          <w:bCs/>
          <w:sz w:val="24"/>
          <w:szCs w:val="24"/>
          <w:lang w:eastAsia="ru-RU"/>
        </w:rPr>
        <w:t xml:space="preserve"> в виде написания сочинения в учебной группе на определенную тему (5-8 тем на выбор), либо в форме реферата</w:t>
      </w:r>
      <w:proofErr w:type="gramStart"/>
      <w:r w:rsidRPr="00C97D57">
        <w:rPr>
          <w:rFonts w:ascii="Times New Roman" w:hAnsi="Times New Roman"/>
          <w:bCs/>
          <w:sz w:val="24"/>
          <w:szCs w:val="24"/>
          <w:lang w:eastAsia="ru-RU"/>
        </w:rPr>
        <w:t xml:space="preserve"> ,</w:t>
      </w:r>
      <w:proofErr w:type="gramEnd"/>
      <w:r w:rsidRPr="00C97D57">
        <w:rPr>
          <w:rFonts w:ascii="Times New Roman" w:hAnsi="Times New Roman"/>
          <w:bCs/>
          <w:sz w:val="24"/>
          <w:szCs w:val="24"/>
          <w:lang w:eastAsia="ru-RU"/>
        </w:rPr>
        <w:t xml:space="preserve"> который готовится учащимся заранее и затем защищается. Каждый учащийся в учебной группе должен готовить реферат на отдельную тему. Защита реферата проводится в форме доклада, презентации учащимся его основного содержания с последующим устным опросом педагога по теме реферата, другим темам и выставлением комплексной итоговой оценки. </w:t>
      </w:r>
    </w:p>
    <w:p w:rsidR="00136492" w:rsidRPr="00C97D57" w:rsidRDefault="00136492" w:rsidP="00E90D1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  <w:sectPr w:rsidR="00136492" w:rsidRPr="00C97D57" w:rsidSect="00136492">
          <w:type w:val="continuous"/>
          <w:pgSz w:w="11906" w:h="16838"/>
          <w:pgMar w:top="567" w:right="707" w:bottom="709" w:left="1276" w:header="708" w:footer="708" w:gutter="0"/>
          <w:cols w:space="708"/>
          <w:docGrid w:linePitch="360"/>
        </w:sectPr>
      </w:pPr>
    </w:p>
    <w:p w:rsidR="00136492" w:rsidRPr="00C97D57" w:rsidRDefault="00136492" w:rsidP="00E90D1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97D57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Примерный перечень тем итоговых исследовательских работ учащихся:</w:t>
      </w:r>
    </w:p>
    <w:p w:rsidR="00136492" w:rsidRPr="00C97D57" w:rsidRDefault="00136492" w:rsidP="00E90D1D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136492" w:rsidRPr="00C97D57" w:rsidSect="00C97D57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136492" w:rsidRPr="00C97D57" w:rsidRDefault="00136492" w:rsidP="00E90D1D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lastRenderedPageBreak/>
        <w:t>«Как христианство пришло на Русь»</w:t>
      </w:r>
    </w:p>
    <w:p w:rsidR="00136492" w:rsidRPr="00C97D57" w:rsidRDefault="00136492" w:rsidP="00E90D1D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>«Христианское отношение к природе»</w:t>
      </w:r>
    </w:p>
    <w:p w:rsidR="00136492" w:rsidRPr="00C97D57" w:rsidRDefault="00136492" w:rsidP="00E90D1D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>«Святые в отношении к животным»</w:t>
      </w:r>
    </w:p>
    <w:p w:rsidR="00136492" w:rsidRPr="00C97D57" w:rsidRDefault="00136492" w:rsidP="00E90D1D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>«Русские святые-воины. (На примере одного святого: святых благоверных князей Александра Невского, Дмитрия Донского и других)»</w:t>
      </w:r>
    </w:p>
    <w:p w:rsidR="00136492" w:rsidRPr="00C97D57" w:rsidRDefault="00136492" w:rsidP="00E90D1D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>«Православные традиции русской семьи»</w:t>
      </w:r>
    </w:p>
    <w:p w:rsidR="00136492" w:rsidRPr="00C97D57" w:rsidRDefault="00136492" w:rsidP="00E90D1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  <w:sectPr w:rsidR="00136492" w:rsidRPr="00C97D57" w:rsidSect="00C97D57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136492" w:rsidRDefault="00136492" w:rsidP="00E90D1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36492" w:rsidRPr="00C97D57" w:rsidRDefault="00136492" w:rsidP="00E90D1D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C97D57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Примерные темы сочинений: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«Как я понимаю православие»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«Значение религии в жизни человека и общества»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«Православный храм как произведение архитектуры»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«Экскурсия в православный храм»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«Православные святыни»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«Православные праздники»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«Крещение Руси как начало великой русской культуры»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«Может ли христианское отношение к природе помочь решению экологической проблемы?»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«Какие особые убеждения христиан укрепляют их в делании добра?»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«Возможен ли подвиг в мирное время?»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«Мое отношение к людям»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«Мое отношение к России»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«С чего начинается Родина»</w:t>
      </w:r>
    </w:p>
    <w:p w:rsidR="00136492" w:rsidRPr="00C97D57" w:rsidRDefault="00136492" w:rsidP="00E90D1D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«Вклад моей семьи в благополучие и процветание Отечества»</w:t>
      </w:r>
    </w:p>
    <w:p w:rsidR="00136492" w:rsidRPr="00803C02" w:rsidRDefault="00136492" w:rsidP="00E90D1D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7D57">
        <w:rPr>
          <w:rFonts w:ascii="Times New Roman" w:hAnsi="Times New Roman"/>
          <w:sz w:val="24"/>
          <w:szCs w:val="24"/>
          <w:lang w:eastAsia="ru-RU"/>
        </w:rPr>
        <w:t>«Мой дедушка – защитник Родины»</w:t>
      </w:r>
    </w:p>
    <w:p w:rsidR="00136492" w:rsidRDefault="00136492" w:rsidP="00E90D1D">
      <w:pPr>
        <w:suppressAutoHyphens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136492" w:rsidRPr="00136492" w:rsidRDefault="00136492" w:rsidP="00E90D1D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6492">
        <w:rPr>
          <w:rFonts w:ascii="Times New Roman" w:hAnsi="Times New Roman"/>
          <w:b/>
          <w:sz w:val="28"/>
          <w:szCs w:val="28"/>
          <w:lang w:eastAsia="ru-RU"/>
        </w:rPr>
        <w:t xml:space="preserve">5.Планируемые результаты освоения </w:t>
      </w:r>
      <w:proofErr w:type="gramStart"/>
      <w:r w:rsidRPr="00136492">
        <w:rPr>
          <w:rFonts w:ascii="Times New Roman" w:hAnsi="Times New Roman"/>
          <w:b/>
          <w:sz w:val="28"/>
          <w:szCs w:val="28"/>
          <w:lang w:eastAsia="ru-RU"/>
        </w:rPr>
        <w:t>обучающимися</w:t>
      </w:r>
      <w:proofErr w:type="gramEnd"/>
      <w:r w:rsidRPr="00136492">
        <w:rPr>
          <w:rFonts w:ascii="Times New Roman" w:hAnsi="Times New Roman"/>
          <w:b/>
          <w:sz w:val="28"/>
          <w:szCs w:val="28"/>
          <w:lang w:eastAsia="ru-RU"/>
        </w:rPr>
        <w:t xml:space="preserve"> программы по основам православной культуры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136492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Личностные результаты</w:t>
      </w:r>
      <w:r w:rsidRPr="0013649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освоения основной образовательной программы начального общего образования: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lastRenderedPageBreak/>
        <w:t>овладение начальными навыками адаптации в динамично изменяющемся и развивающемся мире;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136492">
        <w:rPr>
          <w:rFonts w:ascii="Times New Roman" w:hAnsi="Times New Roman"/>
          <w:bCs/>
          <w:sz w:val="24"/>
          <w:szCs w:val="24"/>
          <w:lang w:eastAsia="ru-RU"/>
        </w:rPr>
        <w:t>со</w:t>
      </w:r>
      <w:proofErr w:type="gramEnd"/>
      <w:r w:rsidRPr="00136492">
        <w:rPr>
          <w:rFonts w:ascii="Times New Roman" w:hAnsi="Times New Roman"/>
          <w:bCs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36492" w:rsidRPr="00136492" w:rsidRDefault="00136492" w:rsidP="00E90D1D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136492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136492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результаты</w:t>
      </w:r>
      <w:r w:rsidRPr="0013649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освоения основной образовательной программы начального общего образования: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136492">
        <w:rPr>
          <w:rFonts w:ascii="Times New Roman" w:hAnsi="Times New Roman"/>
          <w:bCs/>
          <w:sz w:val="24"/>
          <w:szCs w:val="24"/>
          <w:lang w:eastAsia="ru-RU"/>
        </w:rPr>
        <w:t>дств пр</w:t>
      </w:r>
      <w:proofErr w:type="gramEnd"/>
      <w:r w:rsidRPr="00136492">
        <w:rPr>
          <w:rFonts w:ascii="Times New Roman" w:hAnsi="Times New Roman"/>
          <w:bCs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36492">
        <w:rPr>
          <w:rFonts w:ascii="Times New Roman" w:hAnsi="Times New Roman"/>
          <w:bCs/>
          <w:sz w:val="24"/>
          <w:szCs w:val="24"/>
          <w:lang w:eastAsia="ru-RU"/>
        </w:rPr>
        <w:t>о-</w:t>
      </w:r>
      <w:proofErr w:type="gramEnd"/>
      <w:r w:rsidRPr="00136492">
        <w:rPr>
          <w:rFonts w:ascii="Times New Roman" w:hAnsi="Times New Roman"/>
          <w:bCs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36492">
        <w:rPr>
          <w:rFonts w:ascii="Times New Roman" w:hAnsi="Times New Roman"/>
          <w:bCs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136492">
        <w:rPr>
          <w:rFonts w:ascii="Times New Roman" w:hAnsi="Times New Roman"/>
          <w:bCs/>
          <w:sz w:val="24"/>
          <w:szCs w:val="24"/>
          <w:lang w:eastAsia="ru-RU"/>
        </w:rPr>
        <w:t>межпредметными</w:t>
      </w:r>
      <w:proofErr w:type="spellEnd"/>
      <w:r w:rsidRPr="00136492">
        <w:rPr>
          <w:rFonts w:ascii="Times New Roman" w:hAnsi="Times New Roman"/>
          <w:bCs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36492" w:rsidRPr="00136492" w:rsidRDefault="00136492" w:rsidP="00E90D1D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36492" w:rsidRPr="00136492" w:rsidRDefault="0013649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Предметные результаты</w:t>
      </w:r>
      <w:r w:rsidRPr="0013649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освоения основной образовательной программы начального общего образования:</w:t>
      </w:r>
    </w:p>
    <w:p w:rsidR="00136492" w:rsidRPr="00136492" w:rsidRDefault="00136492" w:rsidP="00E90D1D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136492" w:rsidRPr="00136492" w:rsidRDefault="00136492" w:rsidP="00E90D1D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36492" w:rsidRPr="00136492" w:rsidRDefault="00136492" w:rsidP="00E90D1D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136492" w:rsidRPr="00136492" w:rsidRDefault="00136492" w:rsidP="00E90D1D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36492" w:rsidRPr="00136492" w:rsidRDefault="00136492" w:rsidP="00E90D1D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136492" w:rsidRPr="00136492" w:rsidRDefault="00136492" w:rsidP="00E90D1D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136492" w:rsidRPr="00136492" w:rsidRDefault="00136492" w:rsidP="00E90D1D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осознание ценности человеческой жизни.</w:t>
      </w:r>
    </w:p>
    <w:p w:rsidR="00803C02" w:rsidRPr="00803C02" w:rsidRDefault="00803C02" w:rsidP="00E90D1D">
      <w:pPr>
        <w:pStyle w:val="11"/>
        <w:shd w:val="clear" w:color="auto" w:fill="FFFFFF"/>
        <w:ind w:left="0" w:right="14"/>
        <w:jc w:val="both"/>
        <w:rPr>
          <w:sz w:val="24"/>
          <w:szCs w:val="24"/>
        </w:rPr>
      </w:pPr>
    </w:p>
    <w:p w:rsidR="00803C02" w:rsidRPr="00803C02" w:rsidRDefault="00803C02" w:rsidP="00E90D1D">
      <w:pPr>
        <w:pStyle w:val="11"/>
        <w:shd w:val="clear" w:color="auto" w:fill="FFFFFF"/>
        <w:ind w:left="0" w:right="14" w:firstLine="426"/>
        <w:jc w:val="both"/>
        <w:rPr>
          <w:rFonts w:eastAsia="Times New Roman"/>
          <w:b/>
          <w:sz w:val="24"/>
          <w:szCs w:val="24"/>
        </w:rPr>
      </w:pPr>
      <w:r w:rsidRPr="00803C02">
        <w:rPr>
          <w:rFonts w:eastAsia="Times New Roman"/>
          <w:b/>
          <w:sz w:val="24"/>
          <w:szCs w:val="24"/>
        </w:rPr>
        <w:t xml:space="preserve">Формы и виды учебной </w:t>
      </w:r>
      <w:bookmarkStart w:id="0" w:name="YANDEX_15"/>
      <w:bookmarkEnd w:id="0"/>
      <w:r w:rsidRPr="00803C02">
        <w:rPr>
          <w:rFonts w:eastAsia="Times New Roman"/>
          <w:b/>
          <w:sz w:val="24"/>
          <w:szCs w:val="24"/>
        </w:rPr>
        <w:t> деятельности  основываются на сочетании различных методов обучения:</w:t>
      </w:r>
    </w:p>
    <w:p w:rsidR="00803C02" w:rsidRPr="00803C02" w:rsidRDefault="00803C02" w:rsidP="00E90D1D">
      <w:pPr>
        <w:numPr>
          <w:ilvl w:val="0"/>
          <w:numId w:val="17"/>
        </w:numPr>
        <w:tabs>
          <w:tab w:val="clear" w:pos="0"/>
          <w:tab w:val="num" w:pos="72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02">
        <w:rPr>
          <w:rFonts w:ascii="Times New Roman" w:hAnsi="Times New Roman"/>
          <w:i/>
          <w:iCs/>
          <w:sz w:val="24"/>
          <w:szCs w:val="24"/>
        </w:rPr>
        <w:t>словесных</w:t>
      </w:r>
      <w:r w:rsidRPr="00803C02">
        <w:rPr>
          <w:rFonts w:ascii="Times New Roman" w:hAnsi="Times New Roman"/>
          <w:sz w:val="24"/>
          <w:szCs w:val="24"/>
        </w:rPr>
        <w:t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803C02" w:rsidRPr="00803C02" w:rsidRDefault="00803C02" w:rsidP="00E90D1D">
      <w:pPr>
        <w:numPr>
          <w:ilvl w:val="0"/>
          <w:numId w:val="17"/>
        </w:numPr>
        <w:tabs>
          <w:tab w:val="clear" w:pos="0"/>
          <w:tab w:val="num" w:pos="72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03C02">
        <w:rPr>
          <w:rFonts w:ascii="Times New Roman" w:hAnsi="Times New Roman"/>
          <w:i/>
          <w:iCs/>
          <w:sz w:val="24"/>
          <w:szCs w:val="24"/>
        </w:rPr>
        <w:t>наглядных</w:t>
      </w:r>
      <w:proofErr w:type="gramEnd"/>
      <w:r w:rsidRPr="00803C02">
        <w:rPr>
          <w:rFonts w:ascii="Times New Roman" w:hAnsi="Times New Roman"/>
          <w:sz w:val="24"/>
          <w:szCs w:val="24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803C02" w:rsidRPr="00803C02" w:rsidRDefault="00803C02" w:rsidP="00E90D1D">
      <w:pPr>
        <w:numPr>
          <w:ilvl w:val="0"/>
          <w:numId w:val="17"/>
        </w:numPr>
        <w:tabs>
          <w:tab w:val="clear" w:pos="0"/>
          <w:tab w:val="num" w:pos="72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03C02">
        <w:rPr>
          <w:rFonts w:ascii="Times New Roman" w:hAnsi="Times New Roman"/>
          <w:i/>
          <w:iCs/>
          <w:sz w:val="24"/>
          <w:szCs w:val="24"/>
        </w:rPr>
        <w:t>практических, проблемно-поисковых и методах самостоятельной работы</w:t>
      </w:r>
      <w:r w:rsidRPr="00803C02">
        <w:rPr>
          <w:rFonts w:ascii="Times New Roman" w:hAnsi="Times New Roman"/>
          <w:sz w:val="24"/>
          <w:szCs w:val="24"/>
        </w:rPr>
        <w:t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  <w:proofErr w:type="gramEnd"/>
    </w:p>
    <w:p w:rsidR="00803C02" w:rsidRPr="00803C02" w:rsidRDefault="00803C02" w:rsidP="00E90D1D">
      <w:pPr>
        <w:numPr>
          <w:ilvl w:val="0"/>
          <w:numId w:val="17"/>
        </w:numPr>
        <w:tabs>
          <w:tab w:val="clear" w:pos="0"/>
          <w:tab w:val="num" w:pos="72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02">
        <w:rPr>
          <w:rFonts w:ascii="Times New Roman" w:hAnsi="Times New Roman"/>
          <w:i/>
          <w:iCs/>
          <w:sz w:val="24"/>
          <w:szCs w:val="24"/>
        </w:rPr>
        <w:t>репродуктивных</w:t>
      </w:r>
      <w:r w:rsidRPr="00803C02">
        <w:rPr>
          <w:rFonts w:ascii="Times New Roman" w:hAnsi="Times New Roman"/>
          <w:sz w:val="24"/>
          <w:szCs w:val="24"/>
        </w:rPr>
        <w:t>, необходимых для получения фактических знаний, развития наглядно-образного мышления, памяти, навыков учебного труда;</w:t>
      </w:r>
    </w:p>
    <w:p w:rsidR="00803C02" w:rsidRPr="00803C02" w:rsidRDefault="00803C02" w:rsidP="00E90D1D">
      <w:pPr>
        <w:numPr>
          <w:ilvl w:val="0"/>
          <w:numId w:val="17"/>
        </w:numPr>
        <w:tabs>
          <w:tab w:val="clear" w:pos="0"/>
          <w:tab w:val="num" w:pos="72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03C02">
        <w:rPr>
          <w:rFonts w:ascii="Times New Roman" w:hAnsi="Times New Roman"/>
          <w:i/>
          <w:iCs/>
          <w:sz w:val="24"/>
          <w:szCs w:val="24"/>
        </w:rPr>
        <w:t>индуктивных</w:t>
      </w:r>
      <w:proofErr w:type="gramEnd"/>
      <w:r w:rsidRPr="00803C02">
        <w:rPr>
          <w:rFonts w:ascii="Times New Roman" w:hAnsi="Times New Roman"/>
          <w:i/>
          <w:iCs/>
          <w:sz w:val="24"/>
          <w:szCs w:val="24"/>
        </w:rPr>
        <w:t xml:space="preserve"> и дедуктивных</w:t>
      </w:r>
      <w:r w:rsidRPr="00803C02">
        <w:rPr>
          <w:rFonts w:ascii="Times New Roman" w:hAnsi="Times New Roman"/>
          <w:sz w:val="24"/>
          <w:szCs w:val="24"/>
        </w:rPr>
        <w:t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803C02" w:rsidRPr="00803C02" w:rsidRDefault="00803C02" w:rsidP="00E90D1D">
      <w:pPr>
        <w:numPr>
          <w:ilvl w:val="0"/>
          <w:numId w:val="17"/>
        </w:numPr>
        <w:tabs>
          <w:tab w:val="clear" w:pos="0"/>
          <w:tab w:val="num" w:pos="720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C02">
        <w:rPr>
          <w:rFonts w:ascii="Times New Roman" w:hAnsi="Times New Roman"/>
          <w:sz w:val="24"/>
          <w:szCs w:val="24"/>
        </w:rPr>
        <w:t>Применение перечисленных методов обучения в их оптимальном сочетании при изучении курса должно обеспечивать практическую направленность учебного процесса и способствовать созданию реальных возможностей для получения обучающимися новых знаний и совершенствования универсальных учебных действий, создаст условия для применения их в практической деятельности, исключит формальный подход и механическое усвоение фактов и теоретических сведений.</w:t>
      </w:r>
    </w:p>
    <w:p w:rsidR="00803C02" w:rsidRPr="00803C02" w:rsidRDefault="00803C02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03C02">
        <w:rPr>
          <w:rFonts w:ascii="Times New Roman" w:hAnsi="Times New Roman"/>
          <w:i/>
          <w:sz w:val="24"/>
          <w:szCs w:val="24"/>
        </w:rPr>
        <w:t>Формы работы:</w:t>
      </w:r>
    </w:p>
    <w:p w:rsidR="00803C02" w:rsidRPr="00803C02" w:rsidRDefault="00803C02" w:rsidP="00E90D1D">
      <w:pPr>
        <w:suppressAutoHyphens w:val="0"/>
        <w:spacing w:after="0" w:line="240" w:lineRule="auto"/>
        <w:ind w:firstLine="708"/>
        <w:jc w:val="both"/>
        <w:rPr>
          <w:sz w:val="18"/>
          <w:szCs w:val="18"/>
        </w:rPr>
      </w:pPr>
      <w:r w:rsidRPr="00803C02">
        <w:rPr>
          <w:rFonts w:ascii="Times New Roman" w:hAnsi="Times New Roman"/>
          <w:sz w:val="24"/>
          <w:szCs w:val="24"/>
        </w:rPr>
        <w:t xml:space="preserve"> работа в паре, индивидуальная, групповая, самостоятельная</w:t>
      </w:r>
      <w:r>
        <w:t>.</w:t>
      </w:r>
    </w:p>
    <w:p w:rsidR="00F5397D" w:rsidRDefault="00F5397D" w:rsidP="00E90D1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97D57" w:rsidRPr="00C97D57" w:rsidRDefault="00C97D57" w:rsidP="00E90D1D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7D57">
        <w:rPr>
          <w:rFonts w:ascii="Times New Roman" w:hAnsi="Times New Roman"/>
          <w:b/>
          <w:sz w:val="24"/>
          <w:szCs w:val="24"/>
          <w:lang w:eastAsia="ru-RU"/>
        </w:rPr>
        <w:t>Банк измерителей уровня учебных достижений учащихся (оценочные материалы)</w:t>
      </w:r>
    </w:p>
    <w:p w:rsidR="00C97D57" w:rsidRPr="00C97D57" w:rsidRDefault="00C97D57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 xml:space="preserve">Православная культура как образовательная область охватывает масштабную совокупность социально-гуманитарных знаний различной направленности - культурологических, мировоззренческих, этических, эстетических, социологических, этнографических и др., существенная часть которых предъявляется учащимся в виде основ знаний по предмету или выборочной информации, доступной учащимся на соответствующем </w:t>
      </w:r>
      <w:r w:rsidRPr="00C97D5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возрастном уровне. Поэтому для проверки знаний учащихся должен использоваться комплекс заданий, ориентированных на разный уровень представления учебного материала, различные виды умственной и эмоционально-оценочной деятельности школьников.   </w:t>
      </w:r>
    </w:p>
    <w:p w:rsidR="00C97D57" w:rsidRPr="00C97D57" w:rsidRDefault="00C97D57" w:rsidP="00E90D1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>Для проверки выполнения требований содержания образования по учебному предмету «Основы православной культуры» могут использоваться следующие виды контрольных заданий.</w:t>
      </w:r>
    </w:p>
    <w:p w:rsidR="00C97D57" w:rsidRPr="00C97D57" w:rsidRDefault="00C97D57" w:rsidP="00E90D1D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>1) Краткий вопрос типа “Как называется...?”, “Перечислите...”, “Укажите...”, “Дайте определение...”, “Что означает...?”.</w:t>
      </w:r>
    </w:p>
    <w:p w:rsidR="00C97D57" w:rsidRPr="00C97D57" w:rsidRDefault="00C97D57" w:rsidP="00E90D1D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>2) Свободный по форме содержательный текст из 1-3 предложений с пропусками значимого слова или части предложения.</w:t>
      </w:r>
    </w:p>
    <w:p w:rsidR="00C97D57" w:rsidRPr="00C97D57" w:rsidRDefault="00C97D57" w:rsidP="00E90D1D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 xml:space="preserve">3) Описание, характеристика или изложение (1-5 предложений).  </w:t>
      </w:r>
    </w:p>
    <w:p w:rsidR="00C97D57" w:rsidRPr="00C97D57" w:rsidRDefault="00C97D57" w:rsidP="00E90D1D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>4) Задания на сопоставление, сравнение с указанием признаков, по которым следует провести сравнение.</w:t>
      </w:r>
    </w:p>
    <w:p w:rsidR="00C97D57" w:rsidRPr="00C97D57" w:rsidRDefault="00C97D57" w:rsidP="00E90D1D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D57">
        <w:rPr>
          <w:rFonts w:ascii="Times New Roman" w:hAnsi="Times New Roman"/>
          <w:bCs/>
          <w:sz w:val="24"/>
          <w:szCs w:val="24"/>
          <w:lang w:eastAsia="ru-RU"/>
        </w:rPr>
        <w:t>5) Альтернативные задания с выбором одного или более правильных ответов из нескольких предложенных вариантов.</w:t>
      </w:r>
    </w:p>
    <w:p w:rsidR="00F5397D" w:rsidRDefault="00F5397D" w:rsidP="00E90D1D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6492" w:rsidRPr="00136492" w:rsidRDefault="00F5397D" w:rsidP="00E90D1D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397D"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136492" w:rsidRPr="00136492">
        <w:rPr>
          <w:rFonts w:ascii="Times New Roman" w:hAnsi="Times New Roman"/>
          <w:b/>
          <w:sz w:val="28"/>
          <w:szCs w:val="28"/>
          <w:lang w:eastAsia="ru-RU"/>
        </w:rPr>
        <w:t>Ценностные ориентиры содержания учебного предмета</w:t>
      </w:r>
    </w:p>
    <w:p w:rsidR="00136492" w:rsidRPr="00136492" w:rsidRDefault="00136492" w:rsidP="00E90D1D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 xml:space="preserve">Диалогическое взаимодействие; </w:t>
      </w:r>
    </w:p>
    <w:p w:rsidR="00136492" w:rsidRPr="00136492" w:rsidRDefault="00136492" w:rsidP="00E90D1D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приоритет личностного развития учащихся, их интеллектуальной, духовно-нравственной и эмоциональной сферы;</w:t>
      </w:r>
    </w:p>
    <w:p w:rsidR="00136492" w:rsidRPr="00136492" w:rsidRDefault="00136492" w:rsidP="00E90D1D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актуальность;</w:t>
      </w:r>
    </w:p>
    <w:p w:rsidR="00136492" w:rsidRPr="00136492" w:rsidRDefault="00136492" w:rsidP="00E90D1D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опоры на самостоятельность мышления учащихся;</w:t>
      </w:r>
    </w:p>
    <w:p w:rsidR="00136492" w:rsidRPr="00136492" w:rsidRDefault="00136492" w:rsidP="00E90D1D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вариативность (возможность выбора на уровне вопроса, задания, интерпретации, способов деятельности и презентации образовательного результата);</w:t>
      </w:r>
    </w:p>
    <w:p w:rsidR="00136492" w:rsidRPr="00136492" w:rsidRDefault="00136492" w:rsidP="00E90D1D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36492">
        <w:rPr>
          <w:rFonts w:ascii="Times New Roman" w:hAnsi="Times New Roman"/>
          <w:bCs/>
          <w:sz w:val="24"/>
          <w:szCs w:val="24"/>
          <w:lang w:eastAsia="ru-RU"/>
        </w:rPr>
        <w:t>деятельностное</w:t>
      </w:r>
      <w:proofErr w:type="spellEnd"/>
      <w:r w:rsidRPr="00136492">
        <w:rPr>
          <w:rFonts w:ascii="Times New Roman" w:hAnsi="Times New Roman"/>
          <w:bCs/>
          <w:sz w:val="24"/>
          <w:szCs w:val="24"/>
          <w:lang w:eastAsia="ru-RU"/>
        </w:rPr>
        <w:t xml:space="preserve"> обучение, которое последовательно реализуется через соответствующий отбор содержания, форм, методов и видов учебной деятельности;</w:t>
      </w:r>
    </w:p>
    <w:p w:rsidR="00136492" w:rsidRPr="00136492" w:rsidRDefault="00136492" w:rsidP="00E90D1D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соблюдения баланса между теоретическим материалом и материалом для эмпирического и творческого освоения;</w:t>
      </w:r>
    </w:p>
    <w:p w:rsidR="00136492" w:rsidRDefault="00136492" w:rsidP="00E90D1D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6492">
        <w:rPr>
          <w:rFonts w:ascii="Times New Roman" w:hAnsi="Times New Roman"/>
          <w:bCs/>
          <w:sz w:val="24"/>
          <w:szCs w:val="24"/>
          <w:lang w:eastAsia="ru-RU"/>
        </w:rPr>
        <w:t>органичное и последовательное развитие навыков учебно-исследовательской деятельности.</w:t>
      </w:r>
    </w:p>
    <w:p w:rsidR="00136492" w:rsidRPr="00136492" w:rsidRDefault="00136492" w:rsidP="00E90D1D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0578C" w:rsidRPr="00803C02" w:rsidRDefault="00C04F4B" w:rsidP="00E90D1D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F0578C" w:rsidRPr="00803C02">
        <w:rPr>
          <w:rFonts w:ascii="Times New Roman" w:hAnsi="Times New Roman"/>
          <w:b/>
          <w:sz w:val="28"/>
          <w:szCs w:val="28"/>
        </w:rPr>
        <w:t>Материально – техническое обеспечение образовательного процесса</w:t>
      </w:r>
    </w:p>
    <w:p w:rsidR="00E26695" w:rsidRPr="00E26695" w:rsidRDefault="00803C02" w:rsidP="00E90D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</w:t>
      </w:r>
      <w:r w:rsidR="00F0578C" w:rsidRPr="00C97D57">
        <w:rPr>
          <w:rFonts w:ascii="Times New Roman" w:hAnsi="Times New Roman"/>
          <w:b/>
          <w:i/>
          <w:sz w:val="24"/>
        </w:rPr>
        <w:t>Печатные пособия</w:t>
      </w:r>
    </w:p>
    <w:p w:rsidR="00F0578C" w:rsidRPr="00F0578C" w:rsidRDefault="00F0578C" w:rsidP="00E90D1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F0578C" w:rsidRDefault="00F0578C" w:rsidP="00E90D1D">
      <w:pPr>
        <w:pStyle w:val="ac"/>
        <w:numPr>
          <w:ilvl w:val="2"/>
          <w:numId w:val="8"/>
        </w:numPr>
        <w:suppressAutoHyphens w:val="0"/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 А.Я. Данилюка. Основы религиозных культур и светской этики. Программы общеобразовательных учреждений. 4-5 классы. ФГОС.</w:t>
      </w:r>
    </w:p>
    <w:p w:rsidR="00F0578C" w:rsidRDefault="00F0578C" w:rsidP="00E90D1D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2013.</w:t>
      </w:r>
    </w:p>
    <w:p w:rsidR="00F0578C" w:rsidRDefault="00F0578C" w:rsidP="00E90D1D">
      <w:pPr>
        <w:pStyle w:val="ac"/>
        <w:numPr>
          <w:ilvl w:val="2"/>
          <w:numId w:val="8"/>
        </w:numPr>
        <w:spacing w:after="0" w:line="240" w:lineRule="auto"/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Комплексная программа учебного курса «Основы религиозных культур и светской этики». А.В. Кураев, Д.И. </w:t>
      </w:r>
      <w:proofErr w:type="spellStart"/>
      <w:r>
        <w:rPr>
          <w:rFonts w:ascii="Times New Roman" w:hAnsi="Times New Roman"/>
          <w:sz w:val="24"/>
        </w:rPr>
        <w:t>Латышина</w:t>
      </w:r>
      <w:proofErr w:type="spellEnd"/>
      <w:r>
        <w:rPr>
          <w:rFonts w:ascii="Times New Roman" w:hAnsi="Times New Roman"/>
          <w:sz w:val="24"/>
        </w:rPr>
        <w:t xml:space="preserve">., М.Ф. </w:t>
      </w:r>
      <w:proofErr w:type="spellStart"/>
      <w:r>
        <w:rPr>
          <w:rFonts w:ascii="Times New Roman" w:hAnsi="Times New Roman"/>
          <w:sz w:val="24"/>
        </w:rPr>
        <w:t>Муртазин</w:t>
      </w:r>
      <w:proofErr w:type="spellEnd"/>
      <w:r>
        <w:rPr>
          <w:rFonts w:ascii="Times New Roman" w:hAnsi="Times New Roman"/>
          <w:sz w:val="24"/>
        </w:rPr>
        <w:t xml:space="preserve"> и др.  Просвещение, 2011.</w:t>
      </w:r>
      <w:r>
        <w:rPr>
          <w:rFonts w:ascii="Times New Roman" w:hAnsi="Times New Roman"/>
          <w:sz w:val="24"/>
        </w:rPr>
        <w:tab/>
      </w:r>
    </w:p>
    <w:p w:rsidR="00F0578C" w:rsidRDefault="00F0578C" w:rsidP="00E90D1D">
      <w:pPr>
        <w:pStyle w:val="ac"/>
        <w:numPr>
          <w:ilvl w:val="2"/>
          <w:numId w:val="8"/>
        </w:numPr>
        <w:suppressAutoHyphens w:val="0"/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Основы духовно-нравственной культуры народов России. Основы религиозных культур и светской этики.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 светской этики. 4 – 5  классы.</w:t>
      </w:r>
    </w:p>
    <w:p w:rsidR="00F0578C" w:rsidRDefault="00F0578C" w:rsidP="00E90D1D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2012.</w:t>
      </w:r>
    </w:p>
    <w:p w:rsidR="00F0578C" w:rsidRDefault="00F0578C" w:rsidP="00E90D1D">
      <w:pPr>
        <w:pStyle w:val="ac"/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России. А.Я.</w:t>
      </w:r>
      <w:r w:rsidR="00E266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Данилюк, </w:t>
      </w:r>
      <w:r w:rsidR="00E266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А.М.</w:t>
      </w:r>
      <w:r w:rsidR="00E266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Кондаков, </w:t>
      </w:r>
      <w:r w:rsidR="00E266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В.А.</w:t>
      </w:r>
      <w:r w:rsidR="00E266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Тишков. М.: Просвещение, 2010 г.</w:t>
      </w:r>
    </w:p>
    <w:p w:rsidR="00F0578C" w:rsidRDefault="00F0578C" w:rsidP="00E90D1D">
      <w:pPr>
        <w:pStyle w:val="ac"/>
        <w:spacing w:after="0" w:line="240" w:lineRule="auto"/>
        <w:ind w:left="426"/>
        <w:rPr>
          <w:rStyle w:val="c9"/>
          <w:rFonts w:eastAsiaTheme="majorEastAsia"/>
          <w:color w:val="000000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Style w:val="c9"/>
          <w:rFonts w:ascii="Times New Roman" w:eastAsiaTheme="majorEastAsia" w:hAnsi="Times New Roman"/>
          <w:color w:val="000000"/>
          <w:sz w:val="24"/>
          <w:szCs w:val="28"/>
        </w:rPr>
        <w:t xml:space="preserve">Электронное приложение к курсу «Основы религиозных культур и светской этики» </w:t>
      </w:r>
    </w:p>
    <w:p w:rsidR="00F0578C" w:rsidRDefault="00F0578C" w:rsidP="00E90D1D">
      <w:pPr>
        <w:pStyle w:val="ac"/>
        <w:spacing w:after="0" w:line="240" w:lineRule="auto"/>
        <w:ind w:left="426"/>
        <w:rPr>
          <w:rStyle w:val="c9"/>
          <w:rFonts w:ascii="Times New Roman" w:eastAsiaTheme="majorEastAsia" w:hAnsi="Times New Roman"/>
          <w:color w:val="000000"/>
          <w:sz w:val="24"/>
          <w:szCs w:val="28"/>
        </w:rPr>
      </w:pPr>
      <w:r>
        <w:rPr>
          <w:rStyle w:val="c9"/>
          <w:rFonts w:ascii="Times New Roman" w:eastAsiaTheme="majorEastAsia" w:hAnsi="Times New Roman"/>
          <w:color w:val="000000"/>
          <w:sz w:val="24"/>
          <w:szCs w:val="28"/>
        </w:rPr>
        <w:t xml:space="preserve">    М. «Просвещение». 2014г.</w:t>
      </w:r>
    </w:p>
    <w:p w:rsidR="00F0578C" w:rsidRDefault="00F0578C" w:rsidP="00E90D1D">
      <w:pPr>
        <w:pStyle w:val="ac"/>
        <w:spacing w:after="0" w:line="240" w:lineRule="auto"/>
        <w:ind w:left="709" w:hanging="283"/>
        <w:rPr>
          <w:rFonts w:eastAsiaTheme="majorEastAsia"/>
          <w:szCs w:val="24"/>
          <w:lang w:eastAsia="ru-RU"/>
        </w:rPr>
      </w:pPr>
      <w:r>
        <w:rPr>
          <w:rStyle w:val="c9"/>
          <w:rFonts w:ascii="Times New Roman" w:eastAsiaTheme="majorEastAsia" w:hAnsi="Times New Roman"/>
          <w:color w:val="000000"/>
          <w:sz w:val="24"/>
          <w:szCs w:val="28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Основы религиозных культур и светской этики. Книга для родителей/ Данилюк А.Я.         М.: Просвещение, 2012.</w:t>
      </w:r>
    </w:p>
    <w:p w:rsidR="00F0578C" w:rsidRDefault="00F0578C" w:rsidP="00E90D1D">
      <w:pPr>
        <w:pStyle w:val="ac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Дополнительные мультимедийные (цифровые) образовательные ресурсы, интерне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т–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ресурсы, аудиозаписи, видеофильмы, мультимедийные презентации, тематически связанные с содержанием курса.</w:t>
      </w:r>
    </w:p>
    <w:p w:rsidR="00F0578C" w:rsidRDefault="00F0578C" w:rsidP="00E90D1D">
      <w:pPr>
        <w:pStyle w:val="ac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Энциклопедическая и справочная литература.</w:t>
      </w:r>
    </w:p>
    <w:p w:rsidR="00E26695" w:rsidRPr="00F5397D" w:rsidRDefault="00E26695" w:rsidP="00E90D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6695" w:rsidRPr="00E26695" w:rsidRDefault="00E26695" w:rsidP="00E90D1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 xml:space="preserve">  </w:t>
      </w:r>
      <w:r w:rsidRPr="00E26695">
        <w:rPr>
          <w:rFonts w:ascii="Times New Roman" w:hAnsi="Times New Roman" w:cs="Times New Roman"/>
          <w:b/>
          <w:bCs/>
          <w:i/>
        </w:rPr>
        <w:t>Информационно-коммуникативные средства.</w:t>
      </w:r>
    </w:p>
    <w:p w:rsidR="00803C02" w:rsidRPr="00E26695" w:rsidRDefault="00803C02" w:rsidP="00E90D1D">
      <w:pPr>
        <w:pStyle w:val="ac"/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95">
        <w:rPr>
          <w:rFonts w:ascii="Times New Roman" w:hAnsi="Times New Roman"/>
          <w:sz w:val="24"/>
          <w:szCs w:val="24"/>
        </w:rPr>
        <w:t>Электронное приложение к учебному пособию.</w:t>
      </w:r>
      <w:r w:rsidR="00E26695" w:rsidRPr="00E26695">
        <w:rPr>
          <w:rFonts w:ascii="Times New Roman" w:eastAsia="Calibri" w:hAnsi="Times New Roman"/>
          <w:sz w:val="24"/>
          <w:szCs w:val="24"/>
          <w:lang w:eastAsia="ru-RU"/>
        </w:rPr>
        <w:t xml:space="preserve"> Основы православной культуры.</w:t>
      </w:r>
      <w:r w:rsidRPr="00E26695">
        <w:rPr>
          <w:rFonts w:ascii="Times New Roman" w:hAnsi="Times New Roman"/>
          <w:sz w:val="24"/>
          <w:szCs w:val="24"/>
        </w:rPr>
        <w:t xml:space="preserve"> 4-5 класс». - М.: Просвещение, 2010</w:t>
      </w:r>
    </w:p>
    <w:p w:rsidR="00E26695" w:rsidRDefault="00E26695" w:rsidP="00E90D1D">
      <w:pPr>
        <w:pStyle w:val="ParagraphStyle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FF"/>
          <w:u w:val="single"/>
          <w:lang w:val="ru-RU" w:eastAsia="ru-RU"/>
        </w:rPr>
      </w:pPr>
      <w:r w:rsidRPr="00E26695">
        <w:rPr>
          <w:rFonts w:ascii="Times New Roman" w:hAnsi="Times New Roman"/>
          <w:lang w:eastAsia="ru-RU"/>
        </w:rPr>
        <w:lastRenderedPageBreak/>
        <w:t>Инте</w:t>
      </w:r>
      <w:r>
        <w:rPr>
          <w:rFonts w:ascii="Times New Roman" w:hAnsi="Times New Roman"/>
          <w:lang w:eastAsia="ru-RU"/>
        </w:rPr>
        <w:t>рнет ресурсы</w:t>
      </w:r>
      <w:hyperlink r:id="rId26" w:history="1">
        <w:r w:rsidRPr="00E26695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http://www.pravoslavnoe-obrazovanie.ru/doc-archiv/func-startdown/54/</w:t>
        </w:r>
      </w:hyperlink>
    </w:p>
    <w:p w:rsidR="00E26695" w:rsidRDefault="00E26695" w:rsidP="00E90D1D">
      <w:pPr>
        <w:pStyle w:val="ParagraphStyle"/>
        <w:jc w:val="both"/>
        <w:rPr>
          <w:rFonts w:ascii="Times New Roman" w:hAnsi="Times New Roman" w:cs="Times New Roman"/>
          <w:b/>
          <w:bCs/>
          <w:i/>
          <w:color w:val="000000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lang w:val="ru-RU"/>
        </w:rPr>
        <w:t xml:space="preserve">    </w:t>
      </w:r>
    </w:p>
    <w:p w:rsidR="00803C02" w:rsidRPr="001E338B" w:rsidRDefault="00E26695" w:rsidP="00E90D1D">
      <w:pPr>
        <w:pStyle w:val="ParagraphStyle"/>
        <w:jc w:val="both"/>
        <w:rPr>
          <w:rFonts w:ascii="Times New Roman" w:hAnsi="Times New Roman" w:cs="Times New Roman"/>
          <w:b/>
          <w:bCs/>
          <w:i/>
          <w:color w:val="000000"/>
        </w:rPr>
      </w:pPr>
      <w:r>
        <w:rPr>
          <w:rFonts w:ascii="Times New Roman" w:hAnsi="Times New Roman" w:cs="Times New Roman"/>
          <w:b/>
          <w:bCs/>
          <w:i/>
          <w:color w:val="000000"/>
          <w:lang w:val="ru-RU"/>
        </w:rPr>
        <w:t xml:space="preserve">       </w:t>
      </w:r>
      <w:r w:rsidR="00803C02" w:rsidRPr="001E338B">
        <w:rPr>
          <w:rFonts w:ascii="Times New Roman" w:hAnsi="Times New Roman" w:cs="Times New Roman"/>
          <w:b/>
          <w:bCs/>
          <w:i/>
          <w:color w:val="000000"/>
        </w:rPr>
        <w:t>Технические средства обучения.</w:t>
      </w:r>
    </w:p>
    <w:p w:rsidR="00803C02" w:rsidRPr="001E338B" w:rsidRDefault="00803C02" w:rsidP="00E90D1D">
      <w:pPr>
        <w:pStyle w:val="ParagraphStyle"/>
        <w:ind w:left="502"/>
        <w:jc w:val="both"/>
        <w:rPr>
          <w:rFonts w:ascii="Times New Roman" w:hAnsi="Times New Roman" w:cs="Times New Roman"/>
          <w:color w:val="000000"/>
        </w:rPr>
      </w:pPr>
      <w:r w:rsidRPr="001E338B">
        <w:rPr>
          <w:rFonts w:ascii="Times New Roman" w:hAnsi="Times New Roman" w:cs="Times New Roman"/>
          <w:color w:val="000000"/>
          <w:lang w:val="ru-RU"/>
        </w:rPr>
        <w:t>1</w:t>
      </w:r>
      <w:r w:rsidRPr="001E338B">
        <w:rPr>
          <w:rFonts w:ascii="Times New Roman" w:hAnsi="Times New Roman" w:cs="Times New Roman"/>
          <w:color w:val="000000"/>
        </w:rPr>
        <w:t>. Персональный компьютер (ноутбук).</w:t>
      </w:r>
    </w:p>
    <w:p w:rsidR="00803C02" w:rsidRPr="001E338B" w:rsidRDefault="00803C02" w:rsidP="00E90D1D">
      <w:pPr>
        <w:pStyle w:val="ParagraphStyle"/>
        <w:ind w:left="502"/>
        <w:jc w:val="both"/>
        <w:rPr>
          <w:rFonts w:ascii="Times New Roman" w:hAnsi="Times New Roman" w:cs="Times New Roman"/>
          <w:color w:val="000000"/>
        </w:rPr>
      </w:pPr>
      <w:r w:rsidRPr="001E338B">
        <w:rPr>
          <w:rFonts w:ascii="Times New Roman" w:hAnsi="Times New Roman" w:cs="Times New Roman"/>
          <w:color w:val="000000"/>
          <w:lang w:val="ru-RU"/>
        </w:rPr>
        <w:t>2</w:t>
      </w:r>
      <w:r w:rsidRPr="001E338B">
        <w:rPr>
          <w:rFonts w:ascii="Times New Roman" w:hAnsi="Times New Roman" w:cs="Times New Roman"/>
          <w:color w:val="000000"/>
        </w:rPr>
        <w:t>. Классная доска с набором приспособлений для крепления таблиц, постеров, картинок.</w:t>
      </w:r>
    </w:p>
    <w:p w:rsidR="00803C02" w:rsidRPr="001E338B" w:rsidRDefault="00803C02" w:rsidP="00E90D1D">
      <w:pPr>
        <w:pStyle w:val="ParagraphStyle"/>
        <w:ind w:left="502"/>
        <w:jc w:val="both"/>
        <w:rPr>
          <w:rFonts w:ascii="Times New Roman" w:hAnsi="Times New Roman" w:cs="Times New Roman"/>
          <w:color w:val="000000"/>
        </w:rPr>
      </w:pPr>
      <w:r w:rsidRPr="001E338B">
        <w:rPr>
          <w:rFonts w:ascii="Times New Roman" w:hAnsi="Times New Roman" w:cs="Times New Roman"/>
          <w:color w:val="000000"/>
          <w:lang w:val="ru-RU"/>
        </w:rPr>
        <w:t>3</w:t>
      </w:r>
      <w:r w:rsidRPr="001E338B">
        <w:rPr>
          <w:rFonts w:ascii="Times New Roman" w:hAnsi="Times New Roman" w:cs="Times New Roman"/>
          <w:color w:val="000000"/>
        </w:rPr>
        <w:t>. Мультимедийный проектор.</w:t>
      </w:r>
    </w:p>
    <w:p w:rsidR="00E26695" w:rsidRDefault="00E26695" w:rsidP="00E90D1D">
      <w:pPr>
        <w:pStyle w:val="ParagraphStyle"/>
        <w:ind w:left="502"/>
        <w:jc w:val="both"/>
        <w:rPr>
          <w:rFonts w:ascii="Times New Roman" w:hAnsi="Times New Roman" w:cs="Times New Roman"/>
          <w:b/>
          <w:bCs/>
          <w:i/>
          <w:color w:val="000000"/>
          <w:lang w:val="ru-RU"/>
        </w:rPr>
      </w:pPr>
    </w:p>
    <w:p w:rsidR="00803C02" w:rsidRPr="001E338B" w:rsidRDefault="00803C02" w:rsidP="00E90D1D">
      <w:pPr>
        <w:pStyle w:val="ParagraphStyle"/>
        <w:ind w:left="502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1E338B">
        <w:rPr>
          <w:rFonts w:ascii="Times New Roman" w:hAnsi="Times New Roman" w:cs="Times New Roman"/>
          <w:b/>
          <w:bCs/>
          <w:i/>
          <w:color w:val="000000"/>
        </w:rPr>
        <w:t>Учебно-практическое оборудование.</w:t>
      </w:r>
    </w:p>
    <w:p w:rsidR="00803C02" w:rsidRPr="001E338B" w:rsidRDefault="00803C02" w:rsidP="00E90D1D">
      <w:pPr>
        <w:pStyle w:val="ParagraphStyle"/>
        <w:ind w:left="502"/>
        <w:jc w:val="both"/>
        <w:rPr>
          <w:rFonts w:ascii="Times New Roman" w:hAnsi="Times New Roman" w:cs="Times New Roman"/>
          <w:color w:val="000000"/>
        </w:rPr>
      </w:pPr>
      <w:r w:rsidRPr="001E338B">
        <w:rPr>
          <w:rFonts w:ascii="Times New Roman" w:hAnsi="Times New Roman" w:cs="Times New Roman"/>
          <w:color w:val="000000"/>
        </w:rPr>
        <w:t>1. Аудиторная доска с магнитной поверхностью и набором приспособлений для крепления таблиц, схем.</w:t>
      </w:r>
    </w:p>
    <w:p w:rsidR="00803C02" w:rsidRPr="001E338B" w:rsidRDefault="00803C02" w:rsidP="00E90D1D">
      <w:pPr>
        <w:pStyle w:val="ParagraphStyle"/>
        <w:ind w:left="502"/>
        <w:jc w:val="both"/>
        <w:rPr>
          <w:rFonts w:ascii="Times New Roman" w:hAnsi="Times New Roman" w:cs="Times New Roman"/>
          <w:color w:val="000000"/>
        </w:rPr>
      </w:pPr>
      <w:r w:rsidRPr="001E338B">
        <w:rPr>
          <w:rFonts w:ascii="Times New Roman" w:hAnsi="Times New Roman" w:cs="Times New Roman"/>
          <w:color w:val="000000"/>
          <w:lang w:val="ru-RU"/>
        </w:rPr>
        <w:t>2</w:t>
      </w:r>
      <w:r w:rsidRPr="001E338B">
        <w:rPr>
          <w:rFonts w:ascii="Times New Roman" w:hAnsi="Times New Roman" w:cs="Times New Roman"/>
          <w:color w:val="000000"/>
        </w:rPr>
        <w:t>. Ученические двухместные столы с комплектом стульев.</w:t>
      </w:r>
    </w:p>
    <w:p w:rsidR="00803C02" w:rsidRDefault="00803C02" w:rsidP="00E90D1D">
      <w:pPr>
        <w:pStyle w:val="ParagraphStyle"/>
        <w:ind w:left="502"/>
        <w:jc w:val="both"/>
        <w:rPr>
          <w:rFonts w:ascii="Times New Roman" w:hAnsi="Times New Roman" w:cs="Times New Roman"/>
          <w:color w:val="000000"/>
          <w:lang w:val="ru-RU"/>
        </w:rPr>
      </w:pPr>
      <w:r w:rsidRPr="001E338B">
        <w:rPr>
          <w:rFonts w:ascii="Times New Roman" w:hAnsi="Times New Roman" w:cs="Times New Roman"/>
          <w:color w:val="000000"/>
          <w:lang w:val="ru-RU"/>
        </w:rPr>
        <w:t>3</w:t>
      </w:r>
      <w:r w:rsidRPr="001E338B">
        <w:rPr>
          <w:rFonts w:ascii="Times New Roman" w:hAnsi="Times New Roman" w:cs="Times New Roman"/>
          <w:color w:val="000000"/>
        </w:rPr>
        <w:t>. Стол учительский с тумбой.</w:t>
      </w:r>
    </w:p>
    <w:p w:rsidR="00803C02" w:rsidRPr="00803C02" w:rsidRDefault="00803C02" w:rsidP="00E90D1D">
      <w:pPr>
        <w:pStyle w:val="ParagraphStyle"/>
        <w:ind w:left="502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694"/>
      </w:tblGrid>
      <w:tr w:rsidR="005C1CA0" w:rsidTr="005C1CA0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Протокол заседания        №1                                                            методического  объединения</w:t>
            </w:r>
          </w:p>
          <w:p w:rsidR="005C1CA0" w:rsidRDefault="005C1CA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учителей начальных классов</w:t>
            </w: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ООШ № 24</w:t>
            </w: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от   «_____»  августа 2019 года  </w:t>
            </w: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_________________ / Н.А. Коваль /      </w:t>
            </w: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 Заместитель директора по УВР                              </w:t>
            </w:r>
          </w:p>
          <w:p w:rsidR="005C1CA0" w:rsidRDefault="005C1CA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 _______________    / ____________ /</w:t>
            </w:r>
          </w:p>
          <w:p w:rsidR="005C1CA0" w:rsidRDefault="005C1CA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            «_____»  августа 2019 года</w:t>
            </w:r>
          </w:p>
          <w:p w:rsidR="005C1CA0" w:rsidRDefault="005C1CA0">
            <w:pPr>
              <w:tabs>
                <w:tab w:val="left" w:pos="708"/>
                <w:tab w:val="left" w:pos="7215"/>
              </w:tabs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</w:p>
        </w:tc>
      </w:tr>
    </w:tbl>
    <w:p w:rsidR="00C97D57" w:rsidRPr="00C97D57" w:rsidRDefault="00C97D57" w:rsidP="00803C02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C97D57" w:rsidRPr="00C97D57" w:rsidSect="00F5397D">
          <w:type w:val="continuous"/>
          <w:pgSz w:w="11906" w:h="16838"/>
          <w:pgMar w:top="709" w:right="707" w:bottom="567" w:left="1276" w:header="708" w:footer="708" w:gutter="0"/>
          <w:cols w:space="708"/>
          <w:docGrid w:linePitch="360"/>
        </w:sectPr>
      </w:pPr>
      <w:bookmarkStart w:id="1" w:name="_GoBack"/>
      <w:bookmarkEnd w:id="1"/>
    </w:p>
    <w:p w:rsidR="00C97D57" w:rsidRDefault="00C97D57" w:rsidP="00F0578C">
      <w:pPr>
        <w:suppressAutoHyphens w:val="0"/>
        <w:spacing w:after="0" w:line="240" w:lineRule="auto"/>
        <w:rPr>
          <w:sz w:val="24"/>
          <w:szCs w:val="24"/>
        </w:rPr>
        <w:sectPr w:rsidR="00C97D57" w:rsidSect="00C97D57">
          <w:pgSz w:w="11920" w:h="16840"/>
          <w:pgMar w:top="1040" w:right="707" w:bottom="851" w:left="1276" w:header="720" w:footer="720" w:gutter="0"/>
          <w:cols w:space="720"/>
        </w:sectPr>
      </w:pPr>
    </w:p>
    <w:p w:rsidR="006820BA" w:rsidRDefault="006820BA" w:rsidP="00F0578C">
      <w:pPr>
        <w:spacing w:after="0" w:line="240" w:lineRule="auto"/>
      </w:pPr>
    </w:p>
    <w:sectPr w:rsidR="006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AC738DF"/>
    <w:multiLevelType w:val="hybridMultilevel"/>
    <w:tmpl w:val="9FF61D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F600E"/>
    <w:multiLevelType w:val="hybridMultilevel"/>
    <w:tmpl w:val="A82A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29CF"/>
    <w:multiLevelType w:val="hybridMultilevel"/>
    <w:tmpl w:val="5CC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15B0"/>
    <w:multiLevelType w:val="hybridMultilevel"/>
    <w:tmpl w:val="8334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31FB2"/>
    <w:multiLevelType w:val="hybridMultilevel"/>
    <w:tmpl w:val="3896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5D07"/>
    <w:multiLevelType w:val="hybridMultilevel"/>
    <w:tmpl w:val="93E894B2"/>
    <w:lvl w:ilvl="0" w:tplc="6B728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E35D1"/>
    <w:multiLevelType w:val="hybridMultilevel"/>
    <w:tmpl w:val="B330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0793C"/>
    <w:multiLevelType w:val="hybridMultilevel"/>
    <w:tmpl w:val="CFB4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A40FD"/>
    <w:multiLevelType w:val="hybridMultilevel"/>
    <w:tmpl w:val="F124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77A01"/>
    <w:multiLevelType w:val="multilevel"/>
    <w:tmpl w:val="42E6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  <w:rPr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0B0BB2"/>
    <w:multiLevelType w:val="hybridMultilevel"/>
    <w:tmpl w:val="D5DC19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5112F82"/>
    <w:multiLevelType w:val="hybridMultilevel"/>
    <w:tmpl w:val="8398F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5652F6"/>
    <w:multiLevelType w:val="hybridMultilevel"/>
    <w:tmpl w:val="D074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D41E4"/>
    <w:multiLevelType w:val="hybridMultilevel"/>
    <w:tmpl w:val="241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81281"/>
    <w:multiLevelType w:val="multilevel"/>
    <w:tmpl w:val="10AA92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4350636"/>
    <w:multiLevelType w:val="hybridMultilevel"/>
    <w:tmpl w:val="5CC4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F546B9"/>
    <w:multiLevelType w:val="multilevel"/>
    <w:tmpl w:val="A6C8B696"/>
    <w:lvl w:ilvl="0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72AC8"/>
    <w:multiLevelType w:val="multilevel"/>
    <w:tmpl w:val="37B0DEFA"/>
    <w:lvl w:ilvl="0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</w:lvl>
    <w:lvl w:ilvl="2">
      <w:start w:val="8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9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18"/>
    <w:lvlOverride w:ilvl="0"/>
    <w:lvlOverride w:ilvl="1">
      <w:startOverride w:val="2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7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0"/>
    <w:rsid w:val="00136492"/>
    <w:rsid w:val="005C1CA0"/>
    <w:rsid w:val="006820BA"/>
    <w:rsid w:val="007F20E6"/>
    <w:rsid w:val="00803C02"/>
    <w:rsid w:val="00C04F4B"/>
    <w:rsid w:val="00C97D57"/>
    <w:rsid w:val="00E26695"/>
    <w:rsid w:val="00E90D1D"/>
    <w:rsid w:val="00EF1B77"/>
    <w:rsid w:val="00F0578C"/>
    <w:rsid w:val="00F5397D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5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7D57"/>
    <w:pPr>
      <w:keepNext/>
      <w:numPr>
        <w:numId w:val="1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D57"/>
    <w:pPr>
      <w:keepNext/>
      <w:numPr>
        <w:ilvl w:val="1"/>
        <w:numId w:val="1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D57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D57"/>
    <w:pPr>
      <w:keepNext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D57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97D5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D57"/>
    <w:pPr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D57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D57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D5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97D5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97D5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97D57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97D5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C97D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97D57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97D57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97D57"/>
    <w:rPr>
      <w:rFonts w:asciiTheme="majorHAnsi" w:eastAsiaTheme="majorEastAsia" w:hAnsiTheme="majorHAnsi" w:cstheme="majorBidi"/>
      <w:lang w:val="en-US"/>
    </w:rPr>
  </w:style>
  <w:style w:type="character" w:styleId="a3">
    <w:name w:val="Hyperlink"/>
    <w:basedOn w:val="a0"/>
    <w:uiPriority w:val="99"/>
    <w:semiHidden/>
    <w:unhideWhenUsed/>
    <w:rsid w:val="00C97D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D57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9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7D57"/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basedOn w:val="a0"/>
    <w:link w:val="ab"/>
    <w:uiPriority w:val="1"/>
    <w:locked/>
    <w:rsid w:val="00C9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C9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7D57"/>
    <w:pPr>
      <w:ind w:left="720"/>
    </w:pPr>
  </w:style>
  <w:style w:type="paragraph" w:customStyle="1" w:styleId="c27">
    <w:name w:val="c27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97D57"/>
  </w:style>
  <w:style w:type="character" w:customStyle="1" w:styleId="FontStyle14">
    <w:name w:val="Font Style14"/>
    <w:basedOn w:val="a0"/>
    <w:rsid w:val="00C97D57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a0"/>
    <w:rsid w:val="00C97D57"/>
  </w:style>
  <w:style w:type="character" w:customStyle="1" w:styleId="c9">
    <w:name w:val="c9"/>
    <w:basedOn w:val="a0"/>
    <w:rsid w:val="00C97D57"/>
  </w:style>
  <w:style w:type="character" w:customStyle="1" w:styleId="c6">
    <w:name w:val="c6"/>
    <w:basedOn w:val="a0"/>
    <w:rsid w:val="00C97D57"/>
  </w:style>
  <w:style w:type="character" w:styleId="ad">
    <w:name w:val="Strong"/>
    <w:basedOn w:val="a0"/>
    <w:uiPriority w:val="22"/>
    <w:qFormat/>
    <w:rsid w:val="00C97D57"/>
    <w:rPr>
      <w:b/>
      <w:bCs/>
    </w:rPr>
  </w:style>
  <w:style w:type="paragraph" w:customStyle="1" w:styleId="11">
    <w:name w:val="Абзац списка1"/>
    <w:basedOn w:val="a"/>
    <w:rsid w:val="00803C02"/>
    <w:pPr>
      <w:widowControl w:val="0"/>
      <w:suppressAutoHyphens w:val="0"/>
      <w:autoSpaceDE w:val="0"/>
      <w:spacing w:after="0" w:line="240" w:lineRule="auto"/>
      <w:ind w:left="720"/>
    </w:pPr>
    <w:rPr>
      <w:rFonts w:ascii="Times New Roman" w:eastAsia="Calibri" w:hAnsi="Times New Roman"/>
      <w:kern w:val="2"/>
      <w:sz w:val="20"/>
      <w:szCs w:val="20"/>
    </w:rPr>
  </w:style>
  <w:style w:type="paragraph" w:customStyle="1" w:styleId="ParagraphStyle">
    <w:name w:val="Paragraph Style"/>
    <w:rsid w:val="0080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e">
    <w:name w:val="Базовый"/>
    <w:rsid w:val="00803C02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f">
    <w:name w:val="Table Grid"/>
    <w:basedOn w:val="a1"/>
    <w:uiPriority w:val="59"/>
    <w:rsid w:val="00803C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F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0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5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7D57"/>
    <w:pPr>
      <w:keepNext/>
      <w:numPr>
        <w:numId w:val="1"/>
      </w:numPr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D57"/>
    <w:pPr>
      <w:keepNext/>
      <w:numPr>
        <w:ilvl w:val="1"/>
        <w:numId w:val="1"/>
      </w:numPr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D57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D57"/>
    <w:pPr>
      <w:keepNext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D57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97D5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D57"/>
    <w:pPr>
      <w:numPr>
        <w:ilvl w:val="6"/>
        <w:numId w:val="1"/>
      </w:num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D57"/>
    <w:pPr>
      <w:numPr>
        <w:ilvl w:val="7"/>
        <w:numId w:val="1"/>
      </w:num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D57"/>
    <w:pPr>
      <w:numPr>
        <w:ilvl w:val="8"/>
        <w:numId w:val="1"/>
      </w:num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D5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97D5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97D5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97D57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97D5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C97D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97D57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97D57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97D57"/>
    <w:rPr>
      <w:rFonts w:asciiTheme="majorHAnsi" w:eastAsiaTheme="majorEastAsia" w:hAnsiTheme="majorHAnsi" w:cstheme="majorBidi"/>
      <w:lang w:val="en-US"/>
    </w:rPr>
  </w:style>
  <w:style w:type="character" w:styleId="a3">
    <w:name w:val="Hyperlink"/>
    <w:basedOn w:val="a0"/>
    <w:uiPriority w:val="99"/>
    <w:semiHidden/>
    <w:unhideWhenUsed/>
    <w:rsid w:val="00C97D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9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7D57"/>
    <w:rPr>
      <w:rFonts w:ascii="Calibri" w:eastAsia="Times New Roman" w:hAnsi="Calibri" w:cs="Times New Roman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9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7D57"/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basedOn w:val="a0"/>
    <w:link w:val="ab"/>
    <w:uiPriority w:val="1"/>
    <w:locked/>
    <w:rsid w:val="00C9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C9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7D57"/>
    <w:pPr>
      <w:ind w:left="720"/>
    </w:pPr>
  </w:style>
  <w:style w:type="paragraph" w:customStyle="1" w:styleId="c27">
    <w:name w:val="c27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C97D5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97D57"/>
  </w:style>
  <w:style w:type="character" w:customStyle="1" w:styleId="FontStyle14">
    <w:name w:val="Font Style14"/>
    <w:basedOn w:val="a0"/>
    <w:rsid w:val="00C97D57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basedOn w:val="a0"/>
    <w:rsid w:val="00C97D57"/>
  </w:style>
  <w:style w:type="character" w:customStyle="1" w:styleId="c9">
    <w:name w:val="c9"/>
    <w:basedOn w:val="a0"/>
    <w:rsid w:val="00C97D57"/>
  </w:style>
  <w:style w:type="character" w:customStyle="1" w:styleId="c6">
    <w:name w:val="c6"/>
    <w:basedOn w:val="a0"/>
    <w:rsid w:val="00C97D57"/>
  </w:style>
  <w:style w:type="character" w:styleId="ad">
    <w:name w:val="Strong"/>
    <w:basedOn w:val="a0"/>
    <w:uiPriority w:val="22"/>
    <w:qFormat/>
    <w:rsid w:val="00C97D57"/>
    <w:rPr>
      <w:b/>
      <w:bCs/>
    </w:rPr>
  </w:style>
  <w:style w:type="paragraph" w:customStyle="1" w:styleId="11">
    <w:name w:val="Абзац списка1"/>
    <w:basedOn w:val="a"/>
    <w:rsid w:val="00803C02"/>
    <w:pPr>
      <w:widowControl w:val="0"/>
      <w:suppressAutoHyphens w:val="0"/>
      <w:autoSpaceDE w:val="0"/>
      <w:spacing w:after="0" w:line="240" w:lineRule="auto"/>
      <w:ind w:left="720"/>
    </w:pPr>
    <w:rPr>
      <w:rFonts w:ascii="Times New Roman" w:eastAsia="Calibri" w:hAnsi="Times New Roman"/>
      <w:kern w:val="2"/>
      <w:sz w:val="20"/>
      <w:szCs w:val="20"/>
    </w:rPr>
  </w:style>
  <w:style w:type="paragraph" w:customStyle="1" w:styleId="ParagraphStyle">
    <w:name w:val="Paragraph Style"/>
    <w:rsid w:val="0080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e">
    <w:name w:val="Базовый"/>
    <w:rsid w:val="00803C02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f">
    <w:name w:val="Table Grid"/>
    <w:basedOn w:val="a1"/>
    <w:uiPriority w:val="59"/>
    <w:rsid w:val="00803C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F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0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3-ozersk.u-education.ru/_modules/_cfiles/files/anor4.pdf" TargetMode="External"/><Relationship Id="rId13" Type="http://schemas.openxmlformats.org/officeDocument/2006/relationships/hyperlink" Target="http://sch23-ozersk.u-education.ru/_modules/_cfiles/files/anor4.pdf" TargetMode="External"/><Relationship Id="rId18" Type="http://schemas.openxmlformats.org/officeDocument/2006/relationships/hyperlink" Target="http://sch23-ozersk.u-education.ru/_modules/_cfiles/files/anor4.pdf" TargetMode="External"/><Relationship Id="rId26" Type="http://schemas.openxmlformats.org/officeDocument/2006/relationships/hyperlink" Target="http://www.pravoslavnoe-obrazovanie.ru/doc-archiv/func-startdown/5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23-ozersk.u-education.ru/_modules/_cfiles/files/anor4.pdf" TargetMode="External"/><Relationship Id="rId7" Type="http://schemas.openxmlformats.org/officeDocument/2006/relationships/hyperlink" Target="http://sch23-ozersk.u-education.ru/_modules/_cfiles/files/anor4.pdf" TargetMode="External"/><Relationship Id="rId12" Type="http://schemas.openxmlformats.org/officeDocument/2006/relationships/hyperlink" Target="http://sch23-ozersk.u-education.ru/_modules/_cfiles/files/anor4.pdf" TargetMode="External"/><Relationship Id="rId17" Type="http://schemas.openxmlformats.org/officeDocument/2006/relationships/hyperlink" Target="http://sch23-ozersk.u-education.ru/_modules/_cfiles/files/anor4.pdf" TargetMode="External"/><Relationship Id="rId25" Type="http://schemas.openxmlformats.org/officeDocument/2006/relationships/hyperlink" Target="http://sch23-ozersk.u-education.ru/_modules/_cfiles/files/anor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23-ozersk.u-education.ru/_modules/_cfiles/files/anor4.pdf" TargetMode="External"/><Relationship Id="rId20" Type="http://schemas.openxmlformats.org/officeDocument/2006/relationships/hyperlink" Target="http://sch23-ozersk.u-education.ru/_modules/_cfiles/files/anor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23-ozersk.u-education.ru/_modules/_cfiles/files/anor4.pdf" TargetMode="External"/><Relationship Id="rId11" Type="http://schemas.openxmlformats.org/officeDocument/2006/relationships/hyperlink" Target="http://sch23-ozersk.u-education.ru/_modules/_cfiles/files/anor4.pdf" TargetMode="External"/><Relationship Id="rId24" Type="http://schemas.openxmlformats.org/officeDocument/2006/relationships/hyperlink" Target="http://sch23-ozersk.u-education.ru/_modules/_cfiles/files/anor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23-ozersk.u-education.ru/_modules/_cfiles/files/anor4.pdf" TargetMode="External"/><Relationship Id="rId23" Type="http://schemas.openxmlformats.org/officeDocument/2006/relationships/hyperlink" Target="http://sch23-ozersk.u-education.ru/_modules/_cfiles/files/anor4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23-ozersk.u-education.ru/_modules/_cfiles/files/anor4.pdf" TargetMode="External"/><Relationship Id="rId19" Type="http://schemas.openxmlformats.org/officeDocument/2006/relationships/hyperlink" Target="http://sch23-ozersk.u-education.ru/_modules/_cfiles/files/anor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23-ozersk.u-education.ru/_modules/_cfiles/files/anor4.pdf" TargetMode="External"/><Relationship Id="rId14" Type="http://schemas.openxmlformats.org/officeDocument/2006/relationships/hyperlink" Target="http://sch23-ozersk.u-education.ru/_modules/_cfiles/files/anor4.pdf" TargetMode="External"/><Relationship Id="rId22" Type="http://schemas.openxmlformats.org/officeDocument/2006/relationships/hyperlink" Target="http://sch23-ozersk.u-education.ru/_modules/_cfiles/files/anor4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Николаевна</cp:lastModifiedBy>
  <cp:revision>9</cp:revision>
  <cp:lastPrinted>2017-09-17T10:30:00Z</cp:lastPrinted>
  <dcterms:created xsi:type="dcterms:W3CDTF">2017-09-17T09:03:00Z</dcterms:created>
  <dcterms:modified xsi:type="dcterms:W3CDTF">2019-08-09T08:58:00Z</dcterms:modified>
</cp:coreProperties>
</file>